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45" w:lineRule="atLeast"/>
        <w:ind w:left="0" w:right="0" w:firstLine="0"/>
        <w:jc w:val="center"/>
        <w:rPr>
          <w:b/>
          <w:bCs/>
          <w:sz w:val="32"/>
          <w:szCs w:val="32"/>
        </w:rPr>
      </w:pPr>
    </w:p>
    <w:p>
      <w:pPr>
        <w:pStyle w:val="2"/>
        <w:keepNext w:val="0"/>
        <w:keepLines w:val="0"/>
        <w:widowControl/>
        <w:suppressLineNumbers w:val="0"/>
        <w:spacing w:before="0" w:beforeAutospacing="0" w:after="0" w:afterAutospacing="0"/>
        <w:ind w:left="0" w:right="0" w:firstLine="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充电桩运营管理服务采购需求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一、项目名称: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广西壮族自治区人民检察院充电桩运营管理服务项目招选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地址位于南宁市青秀区凤翔路3号广西壮族自治区人民检察院内办公区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目前已设置有新能源电动汽车、自行车充电装置，为便于统一管理，现拟招选一家具备充电桩运营资质和经验的服务单位，负责办公区内充电设施的日常营运、维护、维修及投资新建等工作，解决单位职工充电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三、招选内容及要求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w:t>
      </w:r>
      <w:r>
        <w:rPr>
          <w:rFonts w:hint="eastAsia" w:ascii="宋体" w:hAnsi="宋体" w:eastAsia="宋体" w:cs="宋体"/>
          <w:sz w:val="28"/>
          <w:szCs w:val="28"/>
        </w:rPr>
        <w:t>招选主要内容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第三方运营服务单位</w:t>
      </w:r>
      <w:r>
        <w:rPr>
          <w:rFonts w:hint="eastAsia" w:ascii="宋体" w:hAnsi="宋体" w:eastAsia="宋体" w:cs="宋体"/>
          <w:sz w:val="28"/>
          <w:szCs w:val="28"/>
          <w:lang w:val="en-US" w:eastAsia="zh-CN"/>
        </w:rPr>
        <w:t>需自行编制运营管理方案，包括充电装置及配套设备、设施的管理措施、安全措施及用电电源手续交接办理等。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第三方运营服务单位</w:t>
      </w:r>
      <w:r>
        <w:rPr>
          <w:rFonts w:hint="eastAsia" w:ascii="宋体" w:hAnsi="宋体" w:eastAsia="宋体" w:cs="宋体"/>
          <w:sz w:val="28"/>
          <w:szCs w:val="28"/>
          <w:lang w:val="en-US" w:eastAsia="zh-CN"/>
        </w:rPr>
        <w:t>需</w:t>
      </w:r>
      <w:r>
        <w:rPr>
          <w:rFonts w:hint="eastAsia" w:ascii="宋体" w:hAnsi="宋体" w:eastAsia="宋体" w:cs="宋体"/>
          <w:sz w:val="28"/>
          <w:szCs w:val="28"/>
        </w:rPr>
        <w:t>通过运营平台系统提供充电服务、在线运营、计费结算、充值管理、数据分析、运维监控。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第三方运营服务单位负责充电桩的日常巡检、维护、保养，在充电桩使用过程中发生故障，无法正常使用的情况下，由第三方运营服务单位自行</w:t>
      </w:r>
      <w:r>
        <w:rPr>
          <w:rFonts w:hint="eastAsia" w:ascii="宋体" w:hAnsi="宋体" w:eastAsia="宋体" w:cs="宋体"/>
          <w:sz w:val="28"/>
          <w:szCs w:val="28"/>
          <w:lang w:val="en-US" w:eastAsia="zh-CN"/>
        </w:rPr>
        <w:t>维修、</w:t>
      </w:r>
      <w:r>
        <w:rPr>
          <w:rFonts w:hint="eastAsia" w:ascii="宋体" w:hAnsi="宋体" w:eastAsia="宋体" w:cs="宋体"/>
          <w:sz w:val="28"/>
          <w:szCs w:val="28"/>
        </w:rPr>
        <w:t>更换</w:t>
      </w:r>
      <w:r>
        <w:rPr>
          <w:rFonts w:hint="eastAsia" w:ascii="宋体" w:hAnsi="宋体" w:eastAsia="宋体" w:cs="宋体"/>
          <w:sz w:val="28"/>
          <w:szCs w:val="28"/>
          <w:lang w:val="en-US" w:eastAsia="zh-CN"/>
        </w:rPr>
        <w:t>等</w:t>
      </w:r>
      <w:r>
        <w:rPr>
          <w:rFonts w:hint="eastAsia" w:ascii="宋体" w:hAnsi="宋体" w:eastAsia="宋体" w:cs="宋体"/>
          <w:sz w:val="28"/>
          <w:szCs w:val="28"/>
        </w:rPr>
        <w:t>，更换的充电桩须符合国家质量标准，质量要求等同或优于原有充电桩。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充电桩运营管理平台系统应</w:t>
      </w:r>
      <w:r>
        <w:rPr>
          <w:rFonts w:hint="eastAsia" w:ascii="宋体" w:hAnsi="宋体" w:eastAsia="宋体" w:cs="宋体"/>
          <w:sz w:val="28"/>
          <w:szCs w:val="28"/>
          <w:lang w:val="en-US" w:eastAsia="zh-CN"/>
        </w:rPr>
        <w:t>接入广西充电设施省级监管平台“八桂充”平台，并按监管要求定期核查数据。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充电桩运营管理平台系统</w:t>
      </w:r>
      <w:r>
        <w:rPr>
          <w:rFonts w:hint="eastAsia" w:ascii="宋体" w:hAnsi="宋体" w:eastAsia="宋体" w:cs="宋体"/>
          <w:sz w:val="28"/>
          <w:szCs w:val="28"/>
          <w:lang w:val="en-US" w:eastAsia="zh-CN"/>
        </w:rPr>
        <w:t>应</w:t>
      </w:r>
      <w:r>
        <w:rPr>
          <w:rFonts w:hint="eastAsia" w:ascii="宋体" w:hAnsi="宋体" w:eastAsia="宋体" w:cs="宋体"/>
          <w:sz w:val="28"/>
          <w:szCs w:val="28"/>
        </w:rPr>
        <w:t>兼容不同品牌的充电桩产品，对</w:t>
      </w:r>
      <w:r>
        <w:rPr>
          <w:rFonts w:hint="eastAsia" w:ascii="宋体" w:hAnsi="宋体" w:eastAsia="宋体" w:cs="宋体"/>
          <w:sz w:val="28"/>
          <w:szCs w:val="28"/>
          <w:lang w:val="en-US" w:eastAsia="zh-CN"/>
        </w:rPr>
        <w:t>不同品牌</w:t>
      </w:r>
      <w:r>
        <w:rPr>
          <w:rFonts w:hint="eastAsia" w:ascii="宋体" w:hAnsi="宋体" w:eastAsia="宋体" w:cs="宋体"/>
          <w:sz w:val="28"/>
          <w:szCs w:val="28"/>
        </w:rPr>
        <w:t>的充电桩进行数据收集并统一管理，满足对充电桩的日常监控、在线运营管理、充电服务管理、充电数据的采集分析、故障报警等。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充电桩运营管理平台系统</w:t>
      </w:r>
      <w:r>
        <w:rPr>
          <w:rFonts w:hint="eastAsia" w:ascii="宋体" w:hAnsi="宋体" w:eastAsia="宋体" w:cs="宋体"/>
          <w:sz w:val="28"/>
          <w:szCs w:val="28"/>
          <w:lang w:val="en-US" w:eastAsia="zh-CN"/>
        </w:rPr>
        <w:t>应</w:t>
      </w:r>
      <w:r>
        <w:rPr>
          <w:rFonts w:hint="eastAsia" w:ascii="宋体" w:hAnsi="宋体" w:eastAsia="宋体" w:cs="宋体"/>
          <w:sz w:val="28"/>
          <w:szCs w:val="28"/>
        </w:rPr>
        <w:t>实现充电桩的启停</w:t>
      </w:r>
      <w:r>
        <w:rPr>
          <w:rFonts w:hint="eastAsia" w:ascii="宋体" w:hAnsi="宋体" w:eastAsia="宋体" w:cs="宋体"/>
          <w:sz w:val="28"/>
          <w:szCs w:val="28"/>
          <w:lang w:val="en-US" w:eastAsia="zh-CN"/>
        </w:rPr>
        <w:t>控制</w:t>
      </w:r>
      <w:r>
        <w:rPr>
          <w:rFonts w:hint="eastAsia" w:ascii="宋体" w:hAnsi="宋体" w:eastAsia="宋体" w:cs="宋体"/>
          <w:sz w:val="28"/>
          <w:szCs w:val="28"/>
        </w:rPr>
        <w:t>，实时监控充电状态和进度，以及自助</w:t>
      </w:r>
      <w:r>
        <w:rPr>
          <w:rFonts w:hint="eastAsia" w:ascii="宋体" w:hAnsi="宋体" w:eastAsia="宋体" w:cs="宋体"/>
          <w:sz w:val="28"/>
          <w:szCs w:val="28"/>
          <w:lang w:val="en-US" w:eastAsia="zh-CN"/>
        </w:rPr>
        <w:t>充值、</w:t>
      </w:r>
      <w:r>
        <w:rPr>
          <w:rFonts w:hint="eastAsia" w:ascii="宋体" w:hAnsi="宋体" w:eastAsia="宋体" w:cs="宋体"/>
          <w:sz w:val="28"/>
          <w:szCs w:val="28"/>
        </w:rPr>
        <w:t>结算、</w:t>
      </w:r>
      <w:r>
        <w:rPr>
          <w:rFonts w:hint="eastAsia" w:ascii="宋体" w:hAnsi="宋体" w:eastAsia="宋体" w:cs="宋体"/>
          <w:sz w:val="28"/>
          <w:szCs w:val="28"/>
          <w:lang w:val="en-US" w:eastAsia="zh-CN"/>
        </w:rPr>
        <w:t>订单查询</w:t>
      </w:r>
      <w:r>
        <w:rPr>
          <w:rFonts w:hint="eastAsia" w:ascii="宋体" w:hAnsi="宋体" w:eastAsia="宋体" w:cs="宋体"/>
          <w:sz w:val="28"/>
          <w:szCs w:val="28"/>
        </w:rPr>
        <w:t>、开票、退款等</w:t>
      </w:r>
      <w:r>
        <w:rPr>
          <w:rFonts w:hint="eastAsia" w:ascii="宋体" w:hAnsi="宋体" w:eastAsia="宋体" w:cs="宋体"/>
          <w:sz w:val="28"/>
          <w:szCs w:val="28"/>
          <w:lang w:val="en-US" w:eastAsia="zh-CN"/>
        </w:rPr>
        <w:t>功能</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四、合作模式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rPr>
        <w:t>以上服务均由第三方运营服务单位提供，</w:t>
      </w:r>
      <w:r>
        <w:rPr>
          <w:rFonts w:hint="eastAsia" w:ascii="宋体" w:hAnsi="宋体" w:eastAsia="宋体" w:cs="宋体"/>
          <w:i w:val="0"/>
          <w:iCs w:val="0"/>
          <w:caps w:val="0"/>
          <w:color w:val="333333"/>
          <w:spacing w:val="0"/>
          <w:sz w:val="28"/>
          <w:szCs w:val="28"/>
          <w:lang w:val="en-US" w:eastAsia="zh-CN"/>
        </w:rPr>
        <w:t>所涉及的</w:t>
      </w:r>
      <w:r>
        <w:rPr>
          <w:rFonts w:hint="eastAsia" w:ascii="宋体" w:hAnsi="宋体" w:eastAsia="宋体" w:cs="宋体"/>
          <w:i w:val="0"/>
          <w:iCs w:val="0"/>
          <w:caps w:val="0"/>
          <w:color w:val="333333"/>
          <w:spacing w:val="0"/>
          <w:sz w:val="28"/>
          <w:szCs w:val="28"/>
        </w:rPr>
        <w:t>投资费用</w:t>
      </w:r>
      <w:r>
        <w:rPr>
          <w:rFonts w:hint="eastAsia" w:ascii="宋体" w:hAnsi="宋体" w:eastAsia="宋体" w:cs="宋体"/>
          <w:i w:val="0"/>
          <w:iCs w:val="0"/>
          <w:caps w:val="0"/>
          <w:color w:val="333333"/>
          <w:spacing w:val="0"/>
          <w:sz w:val="28"/>
          <w:szCs w:val="28"/>
          <w:lang w:val="en-US" w:eastAsia="zh-CN"/>
        </w:rPr>
        <w:t>均</w:t>
      </w:r>
      <w:r>
        <w:rPr>
          <w:rFonts w:hint="eastAsia" w:ascii="宋体" w:hAnsi="宋体" w:eastAsia="宋体" w:cs="宋体"/>
          <w:i w:val="0"/>
          <w:iCs w:val="0"/>
          <w:caps w:val="0"/>
          <w:color w:val="333333"/>
          <w:spacing w:val="0"/>
          <w:sz w:val="28"/>
          <w:szCs w:val="28"/>
        </w:rPr>
        <w:t>由第三方运营服务单位自行筹措，</w:t>
      </w:r>
      <w:r>
        <w:rPr>
          <w:rFonts w:hint="eastAsia" w:ascii="宋体" w:hAnsi="宋体" w:eastAsia="宋体" w:cs="宋体"/>
          <w:i w:val="0"/>
          <w:iCs w:val="0"/>
          <w:caps w:val="0"/>
          <w:color w:val="333333"/>
          <w:spacing w:val="0"/>
          <w:sz w:val="28"/>
          <w:szCs w:val="28"/>
          <w:lang w:val="en-US" w:eastAsia="zh-CN"/>
        </w:rPr>
        <w:t>自行向供电部门申请电源接入使用及电费支付。</w:t>
      </w:r>
      <w:r>
        <w:rPr>
          <w:rFonts w:hint="eastAsia" w:ascii="宋体" w:hAnsi="宋体" w:eastAsia="宋体" w:cs="宋体"/>
          <w:i w:val="0"/>
          <w:iCs w:val="0"/>
          <w:caps w:val="0"/>
          <w:color w:val="333333"/>
          <w:spacing w:val="0"/>
          <w:sz w:val="28"/>
          <w:szCs w:val="28"/>
        </w:rPr>
        <w:t>运营期内第三方运营服务单位可自主经营充电设施并向充电用户收取充电服务费（以行业公允价格</w:t>
      </w:r>
      <w:r>
        <w:rPr>
          <w:rFonts w:hint="eastAsia" w:ascii="宋体" w:hAnsi="宋体" w:eastAsia="宋体" w:cs="宋体"/>
          <w:i w:val="0"/>
          <w:iCs w:val="0"/>
          <w:caps w:val="0"/>
          <w:color w:val="333333"/>
          <w:spacing w:val="0"/>
          <w:sz w:val="28"/>
          <w:szCs w:val="28"/>
          <w:lang w:val="en-US" w:eastAsia="zh-CN"/>
        </w:rPr>
        <w:t>并结合市场化规则设置可浮动费率</w:t>
      </w:r>
      <w:r>
        <w:rPr>
          <w:rFonts w:hint="eastAsia" w:ascii="宋体" w:hAnsi="宋体" w:eastAsia="宋体" w:cs="宋体"/>
          <w:i w:val="0"/>
          <w:iCs w:val="0"/>
          <w:caps w:val="0"/>
          <w:color w:val="333333"/>
          <w:spacing w:val="0"/>
          <w:sz w:val="28"/>
          <w:szCs w:val="28"/>
        </w:rPr>
        <w:t>）</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lang w:val="en-US" w:eastAsia="zh-CN"/>
        </w:rPr>
        <w:t>自负盈亏</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rPr>
        <w:t>本项目合作最高期限</w:t>
      </w:r>
      <w:r>
        <w:rPr>
          <w:rFonts w:hint="eastAsia" w:ascii="宋体" w:hAnsi="宋体" w:eastAsia="宋体" w:cs="宋体"/>
          <w:i w:val="0"/>
          <w:iCs w:val="0"/>
          <w:caps w:val="0"/>
          <w:color w:val="000000" w:themeColor="text1"/>
          <w:spacing w:val="0"/>
          <w:sz w:val="28"/>
          <w:szCs w:val="28"/>
          <w:lang w:val="en" w:eastAsia="zh-CN"/>
          <w14:textFill>
            <w14:solidFill>
              <w14:schemeClr w14:val="tx1"/>
            </w14:solidFill>
          </w14:textFill>
        </w:rPr>
        <w:t>5</w:t>
      </w:r>
      <w:r>
        <w:rPr>
          <w:rFonts w:hint="eastAsia" w:ascii="宋体" w:hAnsi="宋体" w:eastAsia="宋体" w:cs="宋体"/>
          <w:i w:val="0"/>
          <w:iCs w:val="0"/>
          <w:caps w:val="0"/>
          <w:color w:val="333333"/>
          <w:spacing w:val="0"/>
          <w:sz w:val="28"/>
          <w:szCs w:val="28"/>
        </w:rPr>
        <w:t>年</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rPr>
        <w:t>年限满后</w:t>
      </w:r>
      <w:r>
        <w:rPr>
          <w:rFonts w:hint="eastAsia" w:ascii="宋体" w:hAnsi="宋体" w:eastAsia="宋体" w:cs="宋体"/>
          <w:i w:val="0"/>
          <w:iCs w:val="0"/>
          <w:caps w:val="0"/>
          <w:color w:val="333333"/>
          <w:spacing w:val="0"/>
          <w:sz w:val="28"/>
          <w:szCs w:val="28"/>
          <w:lang w:val="en-US" w:eastAsia="zh-CN"/>
        </w:rPr>
        <w:t>重新招选服务单位</w:t>
      </w:r>
      <w:r>
        <w:rPr>
          <w:rFonts w:hint="eastAsia" w:ascii="宋体" w:hAnsi="宋体" w:eastAsia="宋体" w:cs="宋体"/>
          <w:i w:val="0"/>
          <w:iCs w:val="0"/>
          <w:caps w:val="0"/>
          <w:color w:val="333333"/>
          <w:spacing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五、参选资格要求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1、参选单位必须是国内具有合法经营资格的独立法人单位；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2、本项目不接受联合体单位参选；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3、参选单位拥有自主开发的充电桩运营</w:t>
      </w:r>
      <w:r>
        <w:rPr>
          <w:rFonts w:hint="eastAsia" w:ascii="宋体" w:hAnsi="宋体" w:eastAsia="宋体" w:cs="宋体"/>
          <w:sz w:val="28"/>
          <w:szCs w:val="28"/>
          <w:lang w:val="en-US" w:eastAsia="zh-CN"/>
        </w:rPr>
        <w:t>管理</w:t>
      </w:r>
      <w:r>
        <w:rPr>
          <w:rFonts w:hint="eastAsia" w:ascii="宋体" w:hAnsi="宋体" w:eastAsia="宋体" w:cs="宋体"/>
          <w:sz w:val="28"/>
          <w:szCs w:val="28"/>
        </w:rPr>
        <w:t>系统</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符合法律法规规定的其他资质条件。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六、评选标准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满足</w:t>
      </w:r>
      <w:r>
        <w:rPr>
          <w:rFonts w:hint="eastAsia" w:ascii="宋体" w:hAnsi="宋体" w:eastAsia="宋体" w:cs="宋体"/>
          <w:sz w:val="28"/>
          <w:szCs w:val="28"/>
          <w:lang w:val="en-US" w:eastAsia="zh-CN"/>
        </w:rPr>
        <w:t>招选</w:t>
      </w:r>
      <w:r>
        <w:rPr>
          <w:rFonts w:hint="eastAsia" w:ascii="宋体" w:hAnsi="宋体" w:eastAsia="宋体" w:cs="宋体"/>
          <w:sz w:val="28"/>
          <w:szCs w:val="28"/>
        </w:rPr>
        <w:t>要求，综合考虑各方面条件，择优选择中标单位。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七、参选单位资料文件递交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参选单位递交的参选</w:t>
      </w:r>
      <w:r>
        <w:rPr>
          <w:rFonts w:hint="eastAsia" w:ascii="宋体" w:hAnsi="宋体" w:eastAsia="宋体" w:cs="宋体"/>
          <w:sz w:val="28"/>
          <w:szCs w:val="28"/>
        </w:rPr>
        <w:t>文件格式</w:t>
      </w:r>
      <w:r>
        <w:rPr>
          <w:rFonts w:hint="eastAsia" w:ascii="宋体" w:hAnsi="宋体" w:eastAsia="宋体" w:cs="宋体"/>
          <w:sz w:val="28"/>
          <w:szCs w:val="28"/>
          <w:lang w:val="en-US" w:eastAsia="zh-CN"/>
        </w:rPr>
        <w:t>由参选单位</w:t>
      </w:r>
      <w:r>
        <w:rPr>
          <w:rFonts w:hint="eastAsia" w:ascii="宋体" w:hAnsi="宋体" w:eastAsia="宋体" w:cs="宋体"/>
          <w:sz w:val="28"/>
          <w:szCs w:val="28"/>
        </w:rPr>
        <w:t>自拟但应包含如下内容: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1、营运管理方案；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2、营业执照</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复印件</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3、参选</w:t>
      </w:r>
      <w:r>
        <w:rPr>
          <w:rFonts w:hint="eastAsia" w:ascii="宋体" w:hAnsi="宋体" w:eastAsia="宋体" w:cs="宋体"/>
          <w:sz w:val="28"/>
          <w:szCs w:val="28"/>
        </w:rPr>
        <w:t>资格要求中要求具备的企业</w:t>
      </w:r>
      <w:r>
        <w:rPr>
          <w:rFonts w:hint="eastAsia" w:ascii="宋体" w:hAnsi="宋体" w:eastAsia="宋体" w:cs="宋体"/>
          <w:sz w:val="28"/>
          <w:szCs w:val="28"/>
          <w:lang w:val="en-US" w:eastAsia="zh-CN"/>
        </w:rPr>
        <w:t>和人员</w:t>
      </w:r>
      <w:r>
        <w:rPr>
          <w:rFonts w:hint="eastAsia" w:ascii="宋体" w:hAnsi="宋体" w:eastAsia="宋体" w:cs="宋体"/>
          <w:sz w:val="28"/>
          <w:szCs w:val="28"/>
        </w:rPr>
        <w:t>相关资质证书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复印件</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参选单位</w:t>
      </w:r>
      <w:r>
        <w:rPr>
          <w:rFonts w:hint="eastAsia" w:ascii="宋体" w:hAnsi="宋体" w:eastAsia="宋体" w:cs="宋体"/>
          <w:sz w:val="28"/>
          <w:szCs w:val="28"/>
        </w:rPr>
        <w:t>认为应提供的其它资料</w:t>
      </w:r>
      <w:r>
        <w:rPr>
          <w:rFonts w:hint="eastAsia" w:ascii="宋体" w:hAnsi="宋体" w:eastAsia="宋体" w:cs="宋体"/>
          <w:sz w:val="28"/>
          <w:szCs w:val="28"/>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Unicode MS"/>
    <w:panose1 w:val="020F0502020204030204"/>
    <w:charset w:val="00"/>
    <w:family w:val="swiss"/>
    <w:pitch w:val="default"/>
    <w:sig w:usb0="00000000" w:usb1="00000000" w:usb2="00000001" w:usb3="00000000" w:csb0="0000019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D2D2E"/>
    <w:rsid w:val="0B3D2D2E"/>
    <w:rsid w:val="4FCB5D72"/>
    <w:rsid w:val="5FFAE01C"/>
    <w:rsid w:val="63FFC967"/>
    <w:rsid w:val="AEEF3B83"/>
    <w:rsid w:val="DFFF39D4"/>
    <w:rsid w:val="F93F4EA5"/>
    <w:rsid w:val="FFAE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129</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2026-05-13T18:11:00Z</dcterms:created>
  <dc:creator>阿望</dc:creator>
  <cp:lastModifiedBy>gxxc</cp:lastModifiedBy>
  <dcterms:modified xsi:type="dcterms:W3CDTF">2026-05-18T18:00:02Z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DDAF42F0565C481D976CAD1304EF8C96_11</vt:lpwstr>
  </property>
  <property fmtid="{D5CDD505-2E9C-101B-9397-08002B2CF9AE}" pid="4" name="KSOTemplateDocerSaveRecord">
    <vt:lpwstr>eyJoZGlkIjoiYjkxZWViN2E1NTk1ODUzNzlkMTZmZDZiYjI2Yzc3OWEiLCJ1c2VySWQiOiI2OTk0OTE5In0=</vt:lpwstr>
  </property>
</Properties>
</file>