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广西自贸区医院尿动力学分析仪等设备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尿动力学分析仪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165DAA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31E198F"/>
    <w:rsid w:val="031F3DF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2B83DC1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33552BB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6B0BD7"/>
    <w:rsid w:val="66AD46B9"/>
    <w:rsid w:val="66C16451"/>
    <w:rsid w:val="68200956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72484C"/>
    <w:rsid w:val="7484189D"/>
    <w:rsid w:val="74BA1F08"/>
    <w:rsid w:val="75050587"/>
    <w:rsid w:val="75456C49"/>
    <w:rsid w:val="76323479"/>
    <w:rsid w:val="766CA43A"/>
    <w:rsid w:val="784D489C"/>
    <w:rsid w:val="7A9D53EF"/>
    <w:rsid w:val="7CB352BD"/>
    <w:rsid w:val="7D741635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0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2026-01-13T09:00:21Z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eyJoZGlkIjoiYWQ2OWIxZDcxNjU3MWM5ZjY2ZDU5NTJmODlkZTVhMTIiLCJ1c2VySWQiOiIyODQzOTIyMTMifQ==</vt:lpwstr>
  </property>
</Properties>
</file>