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E6E80D">
      <w:pPr>
        <w:spacing w:line="360" w:lineRule="auto"/>
        <w:jc w:val="center"/>
        <w:rPr>
          <w:rFonts w:ascii="彩虹小标宋" w:hAnsi="宋体" w:eastAsia="彩虹小标宋" w:cs="Times New Roman"/>
          <w:bCs/>
          <w:snapToGrid w:val="0"/>
          <w:kern w:val="0"/>
          <w:sz w:val="44"/>
          <w:szCs w:val="44"/>
        </w:rPr>
      </w:pPr>
      <w:r>
        <w:rPr>
          <w:rFonts w:hint="eastAsia" w:ascii="彩虹小标宋" w:eastAsia="彩虹小标宋"/>
          <w:bCs/>
          <w:sz w:val="44"/>
          <w:szCs w:val="44"/>
        </w:rPr>
        <w:t>全辖</w:t>
      </w:r>
      <w:r>
        <w:rPr>
          <w:rFonts w:hint="eastAsia" w:ascii="彩虹小标宋" w:hAnsi="宋体" w:eastAsia="彩虹小标宋" w:cs="Times New Roman"/>
          <w:bCs/>
          <w:snapToGrid w:val="0"/>
          <w:kern w:val="0"/>
          <w:sz w:val="44"/>
          <w:szCs w:val="44"/>
        </w:rPr>
        <w:t>城区自助柜员机运营外包服务</w:t>
      </w:r>
    </w:p>
    <w:p w14:paraId="65C8C5A4">
      <w:pPr>
        <w:spacing w:line="360" w:lineRule="auto"/>
        <w:jc w:val="center"/>
        <w:rPr>
          <w:rFonts w:ascii="彩虹小标宋" w:hAnsi="宋体" w:eastAsia="彩虹小标宋" w:cs="Times New Roman"/>
          <w:bCs/>
          <w:snapToGrid w:val="0"/>
          <w:kern w:val="0"/>
          <w:sz w:val="44"/>
          <w:szCs w:val="44"/>
        </w:rPr>
      </w:pPr>
      <w:r>
        <w:rPr>
          <w:rFonts w:hint="eastAsia" w:ascii="彩虹小标宋" w:hAnsi="宋体" w:eastAsia="彩虹小标宋" w:cs="Times New Roman"/>
          <w:bCs/>
          <w:snapToGrid w:val="0"/>
          <w:kern w:val="0"/>
          <w:sz w:val="44"/>
          <w:szCs w:val="44"/>
        </w:rPr>
        <w:t>采购需求</w:t>
      </w:r>
    </w:p>
    <w:p w14:paraId="6B693920">
      <w:pPr>
        <w:spacing w:line="360" w:lineRule="auto"/>
        <w:jc w:val="center"/>
        <w:rPr>
          <w:rFonts w:ascii="彩虹小标宋" w:hAnsi="宋体" w:eastAsia="彩虹小标宋" w:cs="Times New Roman"/>
          <w:bCs/>
          <w:snapToGrid w:val="0"/>
          <w:kern w:val="0"/>
          <w:sz w:val="32"/>
          <w:szCs w:val="32"/>
        </w:rPr>
      </w:pPr>
    </w:p>
    <w:p w14:paraId="5D675DB0">
      <w:pPr>
        <w:numPr>
          <w:ilvl w:val="0"/>
          <w:numId w:val="1"/>
        </w:numPr>
        <w:spacing w:line="360" w:lineRule="auto"/>
        <w:rPr>
          <w:rFonts w:ascii="彩虹黑体" w:hAnsi="宋体" w:eastAsia="彩虹黑体" w:cs="Times New Roman"/>
          <w:snapToGrid w:val="0"/>
          <w:kern w:val="0"/>
          <w:sz w:val="32"/>
          <w:szCs w:val="32"/>
        </w:rPr>
      </w:pPr>
      <w:r>
        <w:rPr>
          <w:rFonts w:hint="eastAsia" w:ascii="彩虹黑体" w:hAnsi="宋体" w:eastAsia="彩虹黑体" w:cs="Times New Roman"/>
          <w:snapToGrid w:val="0"/>
          <w:kern w:val="0"/>
          <w:sz w:val="32"/>
          <w:szCs w:val="32"/>
        </w:rPr>
        <w:t>服务内容</w:t>
      </w:r>
    </w:p>
    <w:p w14:paraId="4C369644">
      <w:pPr>
        <w:spacing w:line="560" w:lineRule="exact"/>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本次采购全辖城区支行自助柜员机运营外包服务，自助柜员机（以下简称“设备”）运营主要是指：</w:t>
      </w:r>
    </w:p>
    <w:p w14:paraId="6EBA660D">
      <w:pPr>
        <w:spacing w:line="560" w:lineRule="exact"/>
        <w:ind w:firstLine="640" w:firstLineChars="200"/>
        <w:rPr>
          <w:rFonts w:ascii="彩虹粗仿宋" w:hAnsi="宋体" w:eastAsia="彩虹粗仿宋" w:cs="Times New Roman"/>
          <w:snapToGrid w:val="0"/>
          <w:color w:val="FF0000"/>
          <w:kern w:val="0"/>
          <w:sz w:val="32"/>
          <w:szCs w:val="32"/>
        </w:rPr>
      </w:pPr>
      <w:r>
        <w:rPr>
          <w:rFonts w:hint="eastAsia" w:ascii="彩虹粗仿宋" w:hAnsi="宋体" w:eastAsia="彩虹粗仿宋" w:cs="Times New Roman"/>
          <w:snapToGrid w:val="0"/>
          <w:kern w:val="0"/>
          <w:sz w:val="32"/>
          <w:szCs w:val="32"/>
        </w:rPr>
        <w:t>主要是自助柜员机（含存取款一体机、升级版自助柜员机等）清机加钞（含押运）、日常维护（清理吞卡、清理卡钞、更换打印纸、设备简易排障）等工作。</w:t>
      </w:r>
    </w:p>
    <w:p w14:paraId="177BC930">
      <w:pPr>
        <w:spacing w:line="560" w:lineRule="exact"/>
        <w:ind w:firstLine="640" w:firstLineChars="200"/>
        <w:rPr>
          <w:rFonts w:ascii="彩虹粗仿宋" w:hAnsi="宋体" w:eastAsia="彩虹粗仿宋" w:cs="Times New Roman"/>
          <w:snapToGrid w:val="0"/>
          <w:kern w:val="0"/>
          <w:sz w:val="32"/>
          <w:szCs w:val="32"/>
        </w:rPr>
      </w:pPr>
      <w:r>
        <w:rPr>
          <w:rFonts w:ascii="彩虹粗仿宋" w:hAnsi="宋体" w:eastAsia="彩虹粗仿宋" w:cs="Times New Roman"/>
          <w:snapToGrid w:val="0"/>
          <w:kern w:val="0"/>
          <w:sz w:val="32"/>
          <w:szCs w:val="32"/>
        </w:rPr>
        <w:t>本次采购采用框架</w:t>
      </w:r>
      <w:r>
        <w:rPr>
          <w:rFonts w:hint="eastAsia" w:ascii="彩虹粗仿宋" w:hAnsi="宋体" w:eastAsia="彩虹粗仿宋" w:cs="Times New Roman"/>
          <w:snapToGrid w:val="0"/>
          <w:kern w:val="0"/>
          <w:sz w:val="32"/>
          <w:szCs w:val="32"/>
        </w:rPr>
        <w:t>合同</w:t>
      </w:r>
      <w:r>
        <w:rPr>
          <w:rFonts w:ascii="彩虹粗仿宋" w:hAnsi="宋体" w:eastAsia="彩虹粗仿宋" w:cs="Times New Roman"/>
          <w:snapToGrid w:val="0"/>
          <w:kern w:val="0"/>
          <w:sz w:val="32"/>
          <w:szCs w:val="32"/>
        </w:rPr>
        <w:t>加订单方式</w:t>
      </w:r>
      <w:r>
        <w:rPr>
          <w:rFonts w:hint="eastAsia" w:ascii="彩虹粗仿宋" w:hAnsi="宋体" w:eastAsia="彩虹粗仿宋" w:cs="Times New Roman"/>
          <w:snapToGrid w:val="0"/>
          <w:kern w:val="0"/>
          <w:sz w:val="32"/>
          <w:szCs w:val="32"/>
        </w:rPr>
        <w:t>，</w:t>
      </w:r>
      <w:r>
        <w:rPr>
          <w:rFonts w:ascii="彩虹粗仿宋" w:hAnsi="宋体" w:eastAsia="彩虹粗仿宋" w:cs="Times New Roman"/>
          <w:snapToGrid w:val="0"/>
          <w:kern w:val="0"/>
          <w:sz w:val="32"/>
          <w:szCs w:val="32"/>
        </w:rPr>
        <w:t>合同期限</w:t>
      </w:r>
      <w:r>
        <w:rPr>
          <w:rFonts w:hint="eastAsia" w:ascii="彩虹粗仿宋" w:hAnsi="宋体" w:eastAsia="彩虹粗仿宋" w:cs="Times New Roman"/>
          <w:snapToGrid w:val="0"/>
          <w:kern w:val="0"/>
          <w:sz w:val="32"/>
          <w:szCs w:val="32"/>
        </w:rPr>
        <w:t>一</w:t>
      </w:r>
      <w:r>
        <w:rPr>
          <w:rFonts w:ascii="彩虹粗仿宋" w:hAnsi="宋体" w:eastAsia="彩虹粗仿宋" w:cs="Times New Roman"/>
          <w:snapToGrid w:val="0"/>
          <w:kern w:val="0"/>
          <w:sz w:val="32"/>
          <w:szCs w:val="32"/>
        </w:rPr>
        <w:t>年</w:t>
      </w:r>
      <w:r>
        <w:rPr>
          <w:rFonts w:hint="eastAsia" w:ascii="彩虹粗仿宋" w:hAnsi="宋体" w:eastAsia="彩虹粗仿宋" w:cs="Times New Roman"/>
          <w:snapToGrid w:val="0"/>
          <w:kern w:val="0"/>
          <w:sz w:val="32"/>
          <w:szCs w:val="32"/>
        </w:rPr>
        <w:t>。</w:t>
      </w:r>
    </w:p>
    <w:p w14:paraId="404F74D5">
      <w:pPr>
        <w:numPr>
          <w:ilvl w:val="0"/>
          <w:numId w:val="1"/>
        </w:numPr>
        <w:spacing w:line="360" w:lineRule="auto"/>
        <w:rPr>
          <w:rFonts w:ascii="彩虹黑体" w:hAnsi="宋体" w:eastAsia="彩虹黑体" w:cs="Times New Roman"/>
          <w:snapToGrid w:val="0"/>
          <w:kern w:val="0"/>
          <w:sz w:val="32"/>
          <w:szCs w:val="32"/>
        </w:rPr>
      </w:pPr>
      <w:r>
        <w:rPr>
          <w:rFonts w:hint="eastAsia" w:ascii="彩虹黑体" w:hAnsi="宋体" w:eastAsia="彩虹黑体" w:cs="Times New Roman"/>
          <w:snapToGrid w:val="0"/>
          <w:kern w:val="0"/>
          <w:sz w:val="32"/>
          <w:szCs w:val="32"/>
        </w:rPr>
        <w:t>服务供应商要求</w:t>
      </w:r>
    </w:p>
    <w:p w14:paraId="3FAA491E">
      <w:pPr>
        <w:pStyle w:val="13"/>
        <w:numPr>
          <w:ilvl w:val="0"/>
          <w:numId w:val="2"/>
        </w:numPr>
        <w:spacing w:line="360" w:lineRule="auto"/>
        <w:ind w:left="0" w:firstLine="640" w:firstLineChars="0"/>
        <w:rPr>
          <w:rFonts w:ascii="彩虹粗仿宋" w:hAnsi="宋体" w:eastAsia="彩虹粗仿宋" w:cs="Times New Roman"/>
          <w:bCs/>
          <w:snapToGrid w:val="0"/>
          <w:color w:val="auto"/>
          <w:kern w:val="0"/>
          <w:sz w:val="32"/>
          <w:szCs w:val="32"/>
        </w:rPr>
      </w:pPr>
      <w:r>
        <w:rPr>
          <w:rFonts w:hint="eastAsia" w:ascii="彩虹粗仿宋" w:hAnsi="宋体" w:eastAsia="彩虹粗仿宋" w:cs="Times New Roman"/>
          <w:bCs/>
          <w:snapToGrid w:val="0"/>
          <w:kern w:val="0"/>
          <w:sz w:val="32"/>
          <w:szCs w:val="32"/>
        </w:rPr>
        <w:t>投标人须是在中华人民共和国境内注册的独立法人或其他组织（如是分支机构，则须提供具备独立法人资格的上级机构授权证明），提供合法有效的营业执照或</w:t>
      </w:r>
      <w:r>
        <w:rPr>
          <w:rFonts w:hint="eastAsia" w:ascii="彩虹粗仿宋" w:hAnsi="宋体" w:eastAsia="彩虹粗仿宋" w:cs="Times New Roman"/>
          <w:bCs/>
          <w:snapToGrid w:val="0"/>
          <w:color w:val="auto"/>
          <w:kern w:val="0"/>
          <w:sz w:val="32"/>
          <w:szCs w:val="32"/>
        </w:rPr>
        <w:t>注册登记文件，</w:t>
      </w:r>
      <w:r>
        <w:rPr>
          <w:rFonts w:ascii="彩虹粗仿宋" w:hAnsi="宋体" w:eastAsia="彩虹粗仿宋" w:cs="Times New Roman"/>
          <w:bCs/>
          <w:snapToGrid w:val="0"/>
          <w:color w:val="auto"/>
          <w:kern w:val="0"/>
          <w:sz w:val="32"/>
          <w:szCs w:val="32"/>
        </w:rPr>
        <w:t>具备</w:t>
      </w:r>
      <w:r>
        <w:rPr>
          <w:rFonts w:hint="eastAsia" w:ascii="彩虹粗仿宋" w:hAnsi="宋体" w:eastAsia="彩虹粗仿宋" w:cs="Times New Roman"/>
          <w:bCs/>
          <w:snapToGrid w:val="0"/>
          <w:color w:val="auto"/>
          <w:kern w:val="0"/>
          <w:sz w:val="32"/>
          <w:szCs w:val="32"/>
        </w:rPr>
        <w:t>类似“接受金融机构委托从事金融业务流程外包服务”或“受银行委托从事银行自助设备配钞、维保服务，现金清分服务”等相关</w:t>
      </w:r>
      <w:r>
        <w:rPr>
          <w:rFonts w:ascii="彩虹粗仿宋" w:hAnsi="宋体" w:eastAsia="彩虹粗仿宋" w:cs="Times New Roman"/>
          <w:bCs/>
          <w:snapToGrid w:val="0"/>
          <w:color w:val="auto"/>
          <w:kern w:val="0"/>
          <w:sz w:val="32"/>
          <w:szCs w:val="32"/>
        </w:rPr>
        <w:t>资质</w:t>
      </w:r>
      <w:r>
        <w:rPr>
          <w:rFonts w:hint="eastAsia" w:ascii="彩虹粗仿宋" w:hAnsi="宋体" w:eastAsia="彩虹粗仿宋" w:cs="Times New Roman"/>
          <w:bCs/>
          <w:snapToGrid w:val="0"/>
          <w:color w:val="auto"/>
          <w:kern w:val="0"/>
          <w:sz w:val="32"/>
          <w:szCs w:val="32"/>
        </w:rPr>
        <w:t>。</w:t>
      </w:r>
    </w:p>
    <w:p w14:paraId="1D7F4BBC">
      <w:pPr>
        <w:pStyle w:val="13"/>
        <w:numPr>
          <w:ilvl w:val="0"/>
          <w:numId w:val="2"/>
        </w:numPr>
        <w:spacing w:line="360" w:lineRule="auto"/>
        <w:ind w:left="0" w:firstLine="640" w:firstLineChars="0"/>
        <w:rPr>
          <w:rFonts w:ascii="彩虹粗仿宋" w:hAnsi="宋体" w:eastAsia="彩虹粗仿宋" w:cs="Times New Roman"/>
          <w:bCs/>
          <w:snapToGrid w:val="0"/>
          <w:kern w:val="0"/>
          <w:sz w:val="32"/>
          <w:szCs w:val="32"/>
        </w:rPr>
      </w:pPr>
      <w:r>
        <w:rPr>
          <w:rFonts w:hint="eastAsia" w:ascii="彩虹粗仿宋" w:hAnsi="宋体" w:eastAsia="彩虹粗仿宋" w:cs="Times New Roman"/>
          <w:bCs/>
          <w:snapToGrid w:val="0"/>
          <w:kern w:val="0"/>
          <w:sz w:val="32"/>
          <w:szCs w:val="32"/>
        </w:rPr>
        <w:t>投标人当前未被“信用中国”网站列入税收违法黑名单；未被“中国执行信息公开网”列入失信被执行人名单；未被“中国政府采购网”列入政府采购严重违法失信行为记录名单；未被“国家企业信用信息公示系统”网站列入严重违法失信名单。</w:t>
      </w:r>
    </w:p>
    <w:p w14:paraId="556B9046">
      <w:pPr>
        <w:pStyle w:val="13"/>
        <w:numPr>
          <w:ilvl w:val="0"/>
          <w:numId w:val="2"/>
        </w:numPr>
        <w:spacing w:line="360" w:lineRule="auto"/>
        <w:ind w:left="0" w:firstLine="640" w:firstLineChars="0"/>
        <w:rPr>
          <w:rFonts w:ascii="彩虹粗仿宋" w:hAnsi="宋体" w:eastAsia="彩虹粗仿宋" w:cs="Times New Roman"/>
          <w:bCs/>
          <w:snapToGrid w:val="0"/>
          <w:color w:val="auto"/>
          <w:kern w:val="0"/>
          <w:sz w:val="32"/>
          <w:szCs w:val="32"/>
        </w:rPr>
      </w:pPr>
      <w:r>
        <w:rPr>
          <w:rFonts w:ascii="彩虹粗仿宋" w:hAnsi="宋体" w:eastAsia="彩虹粗仿宋" w:cs="Times New Roman"/>
          <w:bCs/>
          <w:snapToGrid w:val="0"/>
          <w:color w:val="auto"/>
          <w:kern w:val="0"/>
          <w:sz w:val="32"/>
          <w:szCs w:val="32"/>
        </w:rPr>
        <w:t>本项目不接受</w:t>
      </w:r>
      <w:r>
        <w:rPr>
          <w:rFonts w:hint="eastAsia" w:ascii="彩虹粗仿宋" w:hAnsi="宋体" w:eastAsia="彩虹粗仿宋" w:cs="Times New Roman"/>
          <w:bCs/>
          <w:snapToGrid w:val="0"/>
          <w:color w:val="auto"/>
          <w:kern w:val="0"/>
          <w:sz w:val="32"/>
          <w:szCs w:val="32"/>
        </w:rPr>
        <w:t>联合体投标。除在押运</w:t>
      </w:r>
      <w:r>
        <w:rPr>
          <w:rFonts w:ascii="彩虹粗仿宋" w:hAnsi="宋体" w:eastAsia="彩虹粗仿宋" w:cs="Times New Roman"/>
          <w:bCs/>
          <w:snapToGrid w:val="0"/>
          <w:color w:val="auto"/>
          <w:kern w:val="0"/>
          <w:sz w:val="32"/>
          <w:szCs w:val="32"/>
        </w:rPr>
        <w:t>环节允许与押运公司合作</w:t>
      </w:r>
      <w:r>
        <w:rPr>
          <w:rFonts w:hint="eastAsia" w:ascii="彩虹粗仿宋" w:hAnsi="宋体" w:eastAsia="彩虹粗仿宋" w:cs="Times New Roman"/>
          <w:bCs/>
          <w:snapToGrid w:val="0"/>
          <w:color w:val="auto"/>
          <w:kern w:val="0"/>
          <w:sz w:val="32"/>
          <w:szCs w:val="32"/>
        </w:rPr>
        <w:t>，不允许其他任何形式的分包或转包行为。</w:t>
      </w:r>
    </w:p>
    <w:p w14:paraId="5CF3AC9B">
      <w:pPr>
        <w:pStyle w:val="13"/>
        <w:numPr>
          <w:ilvl w:val="0"/>
          <w:numId w:val="2"/>
        </w:numPr>
        <w:spacing w:line="360" w:lineRule="auto"/>
        <w:ind w:left="0" w:firstLine="640" w:firstLineChars="0"/>
        <w:rPr>
          <w:rFonts w:ascii="彩虹粗仿宋" w:hAnsi="宋体" w:eastAsia="彩虹粗仿宋" w:cs="Times New Roman"/>
          <w:bCs/>
          <w:snapToGrid w:val="0"/>
          <w:kern w:val="0"/>
          <w:sz w:val="32"/>
          <w:szCs w:val="32"/>
        </w:rPr>
      </w:pPr>
      <w:r>
        <w:rPr>
          <w:rFonts w:hint="eastAsia" w:ascii="彩虹粗仿宋" w:hAnsi="宋体" w:eastAsia="彩虹粗仿宋" w:cs="Times New Roman"/>
          <w:bCs/>
          <w:snapToGrid w:val="0"/>
          <w:kern w:val="0"/>
          <w:sz w:val="32"/>
          <w:szCs w:val="32"/>
        </w:rPr>
        <w:t>投标人在投标有效期内未处于建设银行供应商禁用、停用期内。</w:t>
      </w:r>
    </w:p>
    <w:p w14:paraId="4F1C2F62">
      <w:pPr>
        <w:pStyle w:val="13"/>
        <w:numPr>
          <w:ilvl w:val="0"/>
          <w:numId w:val="2"/>
        </w:numPr>
        <w:spacing w:line="360" w:lineRule="auto"/>
        <w:ind w:left="0" w:firstLine="640" w:firstLineChars="0"/>
        <w:rPr>
          <w:rFonts w:ascii="彩虹粗仿宋" w:hAnsi="宋体" w:eastAsia="彩虹粗仿宋" w:cs="Times New Roman"/>
          <w:bCs/>
          <w:snapToGrid w:val="0"/>
          <w:kern w:val="0"/>
          <w:sz w:val="32"/>
          <w:szCs w:val="32"/>
        </w:rPr>
      </w:pPr>
      <w:r>
        <w:rPr>
          <w:rFonts w:hint="eastAsia" w:ascii="彩虹粗仿宋" w:hAnsi="宋体" w:eastAsia="彩虹粗仿宋" w:cs="Times New Roman"/>
          <w:bCs/>
          <w:snapToGrid w:val="0"/>
          <w:kern w:val="0"/>
          <w:sz w:val="32"/>
          <w:szCs w:val="32"/>
        </w:rPr>
        <w:t>投标人须承诺，如果在本项目招标过程中出现下列情形，招标人有权取消其投标或中标资格且无须承担任何法律后果，具体情形包括但不限于：</w:t>
      </w:r>
    </w:p>
    <w:p w14:paraId="679F1DB7">
      <w:pPr>
        <w:spacing w:line="360" w:lineRule="auto"/>
        <w:ind w:left="-2" w:leftChars="-1" w:firstLine="646" w:firstLineChars="202"/>
        <w:rPr>
          <w:rFonts w:ascii="彩虹粗仿宋" w:hAnsi="宋体" w:eastAsia="彩虹粗仿宋" w:cs="Times New Roman"/>
          <w:bCs/>
          <w:snapToGrid w:val="0"/>
          <w:kern w:val="0"/>
          <w:sz w:val="32"/>
          <w:szCs w:val="32"/>
        </w:rPr>
      </w:pPr>
      <w:r>
        <w:rPr>
          <w:rFonts w:hint="eastAsia" w:ascii="彩虹粗仿宋" w:hAnsi="宋体" w:eastAsia="彩虹粗仿宋" w:cs="Times New Roman"/>
          <w:bCs/>
          <w:snapToGrid w:val="0"/>
          <w:kern w:val="0"/>
          <w:sz w:val="32"/>
          <w:szCs w:val="32"/>
        </w:rPr>
        <w:t>1.法定代表人在生产经营活动中受到刑事处罚；</w:t>
      </w:r>
    </w:p>
    <w:p w14:paraId="4E700C42">
      <w:pPr>
        <w:spacing w:line="360" w:lineRule="auto"/>
        <w:ind w:left="-2" w:leftChars="-1" w:firstLine="646" w:firstLineChars="202"/>
        <w:rPr>
          <w:rFonts w:ascii="彩虹粗仿宋" w:hAnsi="宋体" w:eastAsia="彩虹粗仿宋" w:cs="Times New Roman"/>
          <w:bCs/>
          <w:snapToGrid w:val="0"/>
          <w:kern w:val="0"/>
          <w:sz w:val="32"/>
          <w:szCs w:val="32"/>
        </w:rPr>
      </w:pPr>
      <w:r>
        <w:rPr>
          <w:rFonts w:hint="eastAsia" w:ascii="彩虹粗仿宋" w:hAnsi="宋体" w:eastAsia="彩虹粗仿宋" w:cs="Times New Roman"/>
          <w:bCs/>
          <w:snapToGrid w:val="0"/>
          <w:kern w:val="0"/>
          <w:sz w:val="32"/>
          <w:szCs w:val="32"/>
        </w:rPr>
        <w:t>2.出现重大并购或重组，影响正常生产经营；</w:t>
      </w:r>
    </w:p>
    <w:p w14:paraId="445331CF">
      <w:pPr>
        <w:spacing w:line="360" w:lineRule="auto"/>
        <w:ind w:left="-2" w:leftChars="-1" w:firstLine="646" w:firstLineChars="202"/>
        <w:rPr>
          <w:rFonts w:ascii="彩虹粗仿宋" w:hAnsi="宋体" w:eastAsia="彩虹粗仿宋" w:cs="Times New Roman"/>
          <w:bCs/>
          <w:snapToGrid w:val="0"/>
          <w:kern w:val="0"/>
          <w:sz w:val="32"/>
          <w:szCs w:val="32"/>
        </w:rPr>
      </w:pPr>
      <w:r>
        <w:rPr>
          <w:rFonts w:hint="eastAsia" w:ascii="彩虹粗仿宋" w:hAnsi="宋体" w:eastAsia="彩虹粗仿宋" w:cs="Times New Roman"/>
          <w:bCs/>
          <w:snapToGrid w:val="0"/>
          <w:kern w:val="0"/>
          <w:sz w:val="32"/>
          <w:szCs w:val="32"/>
        </w:rPr>
        <w:t>3.出现其他重大风险事项，影响正常采购合作。</w:t>
      </w:r>
    </w:p>
    <w:p w14:paraId="67DE434D">
      <w:pPr>
        <w:pStyle w:val="13"/>
        <w:numPr>
          <w:ilvl w:val="0"/>
          <w:numId w:val="2"/>
        </w:numPr>
        <w:spacing w:line="360" w:lineRule="auto"/>
        <w:ind w:left="0" w:firstLine="640" w:firstLineChars="0"/>
        <w:rPr>
          <w:rFonts w:ascii="彩虹粗仿宋" w:hAnsi="宋体" w:eastAsia="彩虹粗仿宋" w:cs="Times New Roman"/>
          <w:bCs/>
          <w:snapToGrid w:val="0"/>
          <w:color w:val="auto"/>
          <w:kern w:val="0"/>
          <w:sz w:val="32"/>
          <w:szCs w:val="32"/>
        </w:rPr>
      </w:pPr>
      <w:r>
        <w:rPr>
          <w:rFonts w:hint="eastAsia" w:ascii="彩虹粗仿宋" w:hAnsi="宋体" w:eastAsia="彩虹粗仿宋" w:cs="Times New Roman"/>
          <w:bCs/>
          <w:snapToGrid w:val="0"/>
          <w:color w:val="auto"/>
          <w:kern w:val="0"/>
          <w:sz w:val="32"/>
          <w:szCs w:val="32"/>
        </w:rPr>
        <w:t>法定代表人/单位负责人为同一人或存在控股、管理关系的不同单位，不得参加同一标段投标或未划分标段的同一招标项目投标。</w:t>
      </w:r>
    </w:p>
    <w:p w14:paraId="1A3B0219">
      <w:pPr>
        <w:numPr>
          <w:ilvl w:val="0"/>
          <w:numId w:val="1"/>
        </w:numPr>
        <w:spacing w:line="360" w:lineRule="auto"/>
        <w:rPr>
          <w:rFonts w:ascii="彩虹黑体" w:hAnsi="宋体" w:eastAsia="彩虹黑体" w:cs="Times New Roman"/>
          <w:snapToGrid w:val="0"/>
          <w:kern w:val="0"/>
          <w:sz w:val="32"/>
          <w:szCs w:val="32"/>
        </w:rPr>
      </w:pPr>
      <w:r>
        <w:rPr>
          <w:rFonts w:hint="eastAsia" w:ascii="彩虹黑体" w:hAnsi="宋体" w:eastAsia="彩虹黑体" w:cs="Times New Roman"/>
          <w:snapToGrid w:val="0"/>
          <w:kern w:val="0"/>
          <w:sz w:val="32"/>
          <w:szCs w:val="32"/>
        </w:rPr>
        <w:t>服务质量要求</w:t>
      </w:r>
    </w:p>
    <w:p w14:paraId="26D8159C">
      <w:pPr>
        <w:spacing w:line="360" w:lineRule="auto"/>
        <w:ind w:firstLine="643" w:firstLineChars="200"/>
        <w:rPr>
          <w:rFonts w:ascii="彩虹楷体" w:hAnsi="彩虹楷体" w:eastAsia="彩虹楷体" w:cs="彩虹楷体"/>
          <w:b/>
          <w:snapToGrid w:val="0"/>
          <w:kern w:val="0"/>
          <w:sz w:val="32"/>
          <w:szCs w:val="32"/>
        </w:rPr>
      </w:pPr>
      <w:r>
        <w:rPr>
          <w:rFonts w:hint="eastAsia" w:ascii="彩虹楷体" w:hAnsi="彩虹楷体" w:eastAsia="彩虹楷体" w:cs="彩虹楷体"/>
          <w:b/>
          <w:snapToGrid w:val="0"/>
          <w:kern w:val="0"/>
          <w:sz w:val="32"/>
          <w:szCs w:val="32"/>
        </w:rPr>
        <w:t>（一）服务内容</w:t>
      </w:r>
    </w:p>
    <w:p w14:paraId="01B320CC">
      <w:pPr>
        <w:spacing w:line="360" w:lineRule="auto"/>
        <w:ind w:firstLine="640" w:firstLineChars="200"/>
        <w:rPr>
          <w:rFonts w:ascii="彩虹粗仿宋" w:hAnsi="宋体" w:eastAsia="彩虹粗仿宋" w:cs="Times New Roman"/>
          <w:snapToGrid w:val="0"/>
          <w:color w:val="auto"/>
          <w:kern w:val="0"/>
          <w:sz w:val="32"/>
          <w:szCs w:val="32"/>
        </w:rPr>
      </w:pPr>
      <w:r>
        <w:rPr>
          <w:rFonts w:hint="eastAsia" w:ascii="彩虹粗仿宋" w:hAnsi="宋体" w:eastAsia="彩虹粗仿宋" w:cs="Times New Roman"/>
          <w:snapToGrid w:val="0"/>
          <w:color w:val="auto"/>
          <w:kern w:val="0"/>
          <w:sz w:val="32"/>
          <w:szCs w:val="32"/>
        </w:rPr>
        <w:t>1</w:t>
      </w:r>
      <w:r>
        <w:rPr>
          <w:rFonts w:ascii="彩虹粗仿宋" w:hAnsi="宋体" w:eastAsia="彩虹粗仿宋" w:cs="Times New Roman"/>
          <w:snapToGrid w:val="0"/>
          <w:color w:val="auto"/>
          <w:kern w:val="0"/>
          <w:sz w:val="32"/>
          <w:szCs w:val="32"/>
        </w:rPr>
        <w:t>.</w:t>
      </w:r>
      <w:r>
        <w:rPr>
          <w:rFonts w:hint="eastAsia" w:ascii="彩虹粗仿宋" w:hAnsi="宋体" w:eastAsia="彩虹粗仿宋" w:cs="Times New Roman"/>
          <w:snapToGrid w:val="0"/>
          <w:color w:val="auto"/>
          <w:kern w:val="0"/>
          <w:sz w:val="32"/>
          <w:szCs w:val="32"/>
        </w:rPr>
        <w:t>清机加钞（含押运）服务</w:t>
      </w:r>
    </w:p>
    <w:p w14:paraId="71E5413F">
      <w:pPr>
        <w:spacing w:line="360" w:lineRule="auto"/>
        <w:ind w:firstLine="640" w:firstLineChars="200"/>
        <w:rPr>
          <w:rFonts w:ascii="彩虹粗仿宋" w:hAnsi="宋体" w:eastAsia="彩虹粗仿宋" w:cs="Times New Roman"/>
          <w:snapToGrid w:val="0"/>
          <w:color w:val="auto"/>
          <w:kern w:val="0"/>
          <w:sz w:val="32"/>
          <w:szCs w:val="32"/>
        </w:rPr>
      </w:pPr>
      <w:r>
        <w:rPr>
          <w:rFonts w:hint="eastAsia" w:ascii="彩虹粗仿宋" w:hAnsi="宋体" w:eastAsia="彩虹粗仿宋" w:cs="Times New Roman"/>
          <w:snapToGrid w:val="0"/>
          <w:color w:val="auto"/>
          <w:kern w:val="0"/>
          <w:sz w:val="32"/>
          <w:szCs w:val="32"/>
        </w:rPr>
        <w:t>（1）根据招标人设备调度人员的加钞计划表清点交接钞箱；</w:t>
      </w:r>
    </w:p>
    <w:p w14:paraId="48036280">
      <w:pPr>
        <w:spacing w:line="360" w:lineRule="auto"/>
        <w:ind w:firstLine="640" w:firstLineChars="200"/>
        <w:rPr>
          <w:rFonts w:ascii="彩虹粗仿宋" w:hAnsi="宋体" w:eastAsia="彩虹粗仿宋" w:cs="Times New Roman"/>
          <w:snapToGrid w:val="0"/>
          <w:color w:val="auto"/>
          <w:kern w:val="0"/>
          <w:sz w:val="32"/>
          <w:szCs w:val="32"/>
        </w:rPr>
      </w:pPr>
      <w:r>
        <w:rPr>
          <w:rFonts w:hint="eastAsia" w:ascii="彩虹粗仿宋" w:hAnsi="宋体" w:eastAsia="彩虹粗仿宋" w:cs="Times New Roman"/>
          <w:snapToGrid w:val="0"/>
          <w:color w:val="auto"/>
          <w:kern w:val="0"/>
          <w:sz w:val="32"/>
          <w:szCs w:val="32"/>
        </w:rPr>
        <w:t>（2）设备加卸钞（换箱操作），清点钞箱外卡钞；</w:t>
      </w:r>
    </w:p>
    <w:p w14:paraId="52C0ADEA">
      <w:pPr>
        <w:spacing w:line="360" w:lineRule="auto"/>
        <w:ind w:firstLine="640" w:firstLineChars="200"/>
        <w:rPr>
          <w:rFonts w:ascii="彩虹粗仿宋" w:hAnsi="宋体" w:eastAsia="彩虹粗仿宋" w:cs="Times New Roman"/>
          <w:snapToGrid w:val="0"/>
          <w:color w:val="auto"/>
          <w:kern w:val="0"/>
          <w:sz w:val="32"/>
          <w:szCs w:val="32"/>
        </w:rPr>
      </w:pPr>
      <w:r>
        <w:rPr>
          <w:rFonts w:hint="eastAsia" w:ascii="彩虹粗仿宋" w:hAnsi="宋体" w:eastAsia="彩虹粗仿宋" w:cs="Times New Roman"/>
          <w:snapToGrid w:val="0"/>
          <w:color w:val="auto"/>
          <w:kern w:val="0"/>
          <w:sz w:val="32"/>
          <w:szCs w:val="32"/>
        </w:rPr>
        <w:t>（3）清理吞没卡，送交指定处理网点和部门；</w:t>
      </w:r>
    </w:p>
    <w:p w14:paraId="3963C14D">
      <w:pPr>
        <w:spacing w:line="360" w:lineRule="auto"/>
        <w:ind w:firstLine="640" w:firstLineChars="200"/>
        <w:rPr>
          <w:rFonts w:ascii="彩虹粗仿宋" w:hAnsi="宋体" w:eastAsia="彩虹粗仿宋" w:cs="Times New Roman"/>
          <w:snapToGrid w:val="0"/>
          <w:color w:val="auto"/>
          <w:kern w:val="0"/>
          <w:sz w:val="32"/>
          <w:szCs w:val="32"/>
        </w:rPr>
      </w:pPr>
      <w:r>
        <w:rPr>
          <w:rFonts w:hint="eastAsia" w:ascii="彩虹粗仿宋" w:hAnsi="宋体" w:eastAsia="彩虹粗仿宋" w:cs="Times New Roman"/>
          <w:snapToGrid w:val="0"/>
          <w:color w:val="auto"/>
          <w:kern w:val="0"/>
          <w:sz w:val="32"/>
          <w:szCs w:val="32"/>
        </w:rPr>
        <w:t>（4）完成清机</w:t>
      </w:r>
      <w:r>
        <w:rPr>
          <w:rFonts w:ascii="彩虹粗仿宋" w:hAnsi="宋体" w:eastAsia="彩虹粗仿宋" w:cs="Times New Roman"/>
          <w:snapToGrid w:val="0"/>
          <w:color w:val="auto"/>
          <w:kern w:val="0"/>
          <w:sz w:val="32"/>
          <w:szCs w:val="32"/>
        </w:rPr>
        <w:t>加钞</w:t>
      </w:r>
      <w:r>
        <w:rPr>
          <w:rFonts w:hint="eastAsia" w:ascii="彩虹粗仿宋" w:hAnsi="宋体" w:eastAsia="彩虹粗仿宋" w:cs="Times New Roman"/>
          <w:snapToGrid w:val="0"/>
          <w:color w:val="auto"/>
          <w:kern w:val="0"/>
          <w:sz w:val="32"/>
          <w:szCs w:val="32"/>
        </w:rPr>
        <w:t>所需</w:t>
      </w:r>
      <w:r>
        <w:rPr>
          <w:rFonts w:ascii="彩虹粗仿宋" w:hAnsi="宋体" w:eastAsia="彩虹粗仿宋" w:cs="Times New Roman"/>
          <w:snapToGrid w:val="0"/>
          <w:color w:val="auto"/>
          <w:kern w:val="0"/>
          <w:sz w:val="32"/>
          <w:szCs w:val="32"/>
        </w:rPr>
        <w:t>钞箱</w:t>
      </w:r>
      <w:r>
        <w:rPr>
          <w:rFonts w:hint="eastAsia" w:ascii="彩虹粗仿宋" w:hAnsi="宋体" w:eastAsia="彩虹粗仿宋" w:cs="Times New Roman"/>
          <w:snapToGrid w:val="0"/>
          <w:color w:val="auto"/>
          <w:kern w:val="0"/>
          <w:sz w:val="32"/>
          <w:szCs w:val="32"/>
        </w:rPr>
        <w:t>押运。</w:t>
      </w:r>
    </w:p>
    <w:p w14:paraId="3BF2E68C">
      <w:pPr>
        <w:spacing w:line="360" w:lineRule="auto"/>
        <w:ind w:firstLine="640" w:firstLineChars="200"/>
        <w:rPr>
          <w:rFonts w:ascii="彩虹粗仿宋" w:hAnsi="宋体" w:eastAsia="彩虹粗仿宋" w:cs="Times New Roman"/>
          <w:snapToGrid w:val="0"/>
          <w:color w:val="auto"/>
          <w:kern w:val="0"/>
          <w:sz w:val="32"/>
          <w:szCs w:val="32"/>
        </w:rPr>
      </w:pPr>
      <w:r>
        <w:rPr>
          <w:rFonts w:hint="eastAsia" w:ascii="彩虹粗仿宋" w:hAnsi="宋体" w:eastAsia="彩虹粗仿宋" w:cs="Times New Roman"/>
          <w:snapToGrid w:val="0"/>
          <w:color w:val="auto"/>
          <w:kern w:val="0"/>
          <w:sz w:val="32"/>
          <w:szCs w:val="32"/>
        </w:rPr>
        <w:t>2</w:t>
      </w:r>
      <w:r>
        <w:rPr>
          <w:rFonts w:ascii="彩虹粗仿宋" w:hAnsi="宋体" w:eastAsia="彩虹粗仿宋" w:cs="Times New Roman"/>
          <w:snapToGrid w:val="0"/>
          <w:color w:val="auto"/>
          <w:kern w:val="0"/>
          <w:sz w:val="32"/>
          <w:szCs w:val="32"/>
        </w:rPr>
        <w:t>.</w:t>
      </w:r>
      <w:r>
        <w:rPr>
          <w:rFonts w:hint="eastAsia" w:ascii="彩虹粗仿宋" w:hAnsi="宋体" w:eastAsia="彩虹粗仿宋" w:cs="Times New Roman"/>
          <w:snapToGrid w:val="0"/>
          <w:color w:val="auto"/>
          <w:kern w:val="0"/>
          <w:sz w:val="32"/>
          <w:szCs w:val="32"/>
        </w:rPr>
        <w:t>其他辅助服务</w:t>
      </w:r>
    </w:p>
    <w:p w14:paraId="3A2CBAE0">
      <w:pPr>
        <w:spacing w:line="360" w:lineRule="auto"/>
        <w:ind w:firstLine="640" w:firstLineChars="200"/>
        <w:rPr>
          <w:rFonts w:ascii="彩虹粗仿宋" w:hAnsi="宋体" w:eastAsia="彩虹粗仿宋" w:cs="Times New Roman"/>
          <w:snapToGrid w:val="0"/>
          <w:color w:val="auto"/>
          <w:kern w:val="0"/>
          <w:sz w:val="32"/>
          <w:szCs w:val="32"/>
        </w:rPr>
      </w:pPr>
      <w:r>
        <w:rPr>
          <w:rFonts w:hint="eastAsia" w:ascii="彩虹粗仿宋" w:hAnsi="宋体" w:eastAsia="彩虹粗仿宋" w:cs="Times New Roman"/>
          <w:snapToGrid w:val="0"/>
          <w:color w:val="auto"/>
          <w:kern w:val="0"/>
          <w:sz w:val="32"/>
          <w:szCs w:val="32"/>
        </w:rPr>
        <w:t>（1）设备运行情况监控，运营情况统计分析；</w:t>
      </w:r>
    </w:p>
    <w:p w14:paraId="36A34639">
      <w:pPr>
        <w:spacing w:line="360" w:lineRule="auto"/>
        <w:ind w:firstLine="640" w:firstLineChars="200"/>
        <w:rPr>
          <w:rFonts w:ascii="彩虹粗仿宋" w:hAnsi="宋体" w:eastAsia="彩虹粗仿宋" w:cs="Times New Roman"/>
          <w:snapToGrid w:val="0"/>
          <w:color w:val="auto"/>
          <w:kern w:val="0"/>
          <w:sz w:val="32"/>
          <w:szCs w:val="32"/>
        </w:rPr>
      </w:pPr>
      <w:r>
        <w:rPr>
          <w:rFonts w:hint="eastAsia" w:ascii="彩虹粗仿宋" w:hAnsi="宋体" w:eastAsia="彩虹粗仿宋" w:cs="Times New Roman"/>
          <w:snapToGrid w:val="0"/>
          <w:color w:val="auto"/>
          <w:kern w:val="0"/>
          <w:sz w:val="32"/>
          <w:szCs w:val="32"/>
        </w:rPr>
        <w:t>（2）非技术性简单故障处理，安全隐患排除和反馈；</w:t>
      </w:r>
    </w:p>
    <w:p w14:paraId="2FEBBDB7">
      <w:pPr>
        <w:spacing w:line="360" w:lineRule="auto"/>
        <w:ind w:firstLine="640" w:firstLineChars="200"/>
        <w:rPr>
          <w:rFonts w:ascii="彩虹粗仿宋" w:hAnsi="宋体" w:eastAsia="彩虹粗仿宋" w:cs="Times New Roman"/>
          <w:snapToGrid w:val="0"/>
          <w:color w:val="auto"/>
          <w:kern w:val="0"/>
          <w:sz w:val="32"/>
          <w:szCs w:val="32"/>
        </w:rPr>
      </w:pPr>
      <w:r>
        <w:rPr>
          <w:rFonts w:hint="eastAsia" w:ascii="彩虹粗仿宋" w:hAnsi="宋体" w:eastAsia="彩虹粗仿宋" w:cs="Times New Roman"/>
          <w:snapToGrid w:val="0"/>
          <w:color w:val="auto"/>
          <w:kern w:val="0"/>
          <w:sz w:val="32"/>
          <w:szCs w:val="32"/>
        </w:rPr>
        <w:t>（3）按需更换色带和客户凭条；</w:t>
      </w:r>
    </w:p>
    <w:p w14:paraId="3D793A63">
      <w:pPr>
        <w:spacing w:line="360" w:lineRule="auto"/>
        <w:ind w:firstLine="640" w:firstLineChars="200"/>
        <w:rPr>
          <w:rFonts w:ascii="彩虹粗仿宋" w:hAnsi="宋体" w:eastAsia="彩虹粗仿宋" w:cs="Times New Roman"/>
          <w:snapToGrid w:val="0"/>
          <w:color w:val="auto"/>
          <w:kern w:val="0"/>
          <w:sz w:val="32"/>
          <w:szCs w:val="32"/>
        </w:rPr>
      </w:pPr>
      <w:r>
        <w:rPr>
          <w:rFonts w:hint="eastAsia" w:ascii="彩虹粗仿宋" w:hAnsi="宋体" w:eastAsia="彩虹粗仿宋" w:cs="Times New Roman"/>
          <w:snapToGrid w:val="0"/>
          <w:color w:val="auto"/>
          <w:kern w:val="0"/>
          <w:sz w:val="32"/>
          <w:szCs w:val="32"/>
        </w:rPr>
        <w:t>（4）配合完成自助柜员机软件升级和设备维修维护；</w:t>
      </w:r>
    </w:p>
    <w:p w14:paraId="407B50B1">
      <w:pPr>
        <w:spacing w:line="360" w:lineRule="auto"/>
        <w:ind w:firstLine="640" w:firstLineChars="200"/>
        <w:rPr>
          <w:rFonts w:ascii="彩虹粗仿宋" w:hAnsi="宋体" w:eastAsia="彩虹粗仿宋" w:cs="Times New Roman"/>
          <w:snapToGrid w:val="0"/>
          <w:color w:val="auto"/>
          <w:kern w:val="0"/>
          <w:sz w:val="32"/>
          <w:szCs w:val="32"/>
        </w:rPr>
      </w:pPr>
      <w:r>
        <w:rPr>
          <w:rFonts w:hint="eastAsia" w:ascii="彩虹粗仿宋" w:hAnsi="宋体" w:eastAsia="彩虹粗仿宋" w:cs="Times New Roman"/>
          <w:snapToGrid w:val="0"/>
          <w:color w:val="auto"/>
          <w:kern w:val="0"/>
          <w:sz w:val="32"/>
          <w:szCs w:val="32"/>
        </w:rPr>
        <w:t>（5）配合招标人现场检查；</w:t>
      </w:r>
    </w:p>
    <w:p w14:paraId="01DFDD75">
      <w:pPr>
        <w:spacing w:line="360" w:lineRule="auto"/>
        <w:ind w:firstLine="640" w:firstLineChars="200"/>
        <w:rPr>
          <w:rFonts w:ascii="彩虹粗仿宋" w:hAnsi="宋体" w:eastAsia="彩虹粗仿宋" w:cs="Times New Roman"/>
          <w:snapToGrid w:val="0"/>
          <w:color w:val="auto"/>
          <w:kern w:val="0"/>
          <w:sz w:val="32"/>
          <w:szCs w:val="32"/>
        </w:rPr>
      </w:pPr>
      <w:r>
        <w:rPr>
          <w:rFonts w:hint="eastAsia" w:ascii="彩虹粗仿宋" w:hAnsi="宋体" w:eastAsia="彩虹粗仿宋" w:cs="Times New Roman"/>
          <w:snapToGrid w:val="0"/>
          <w:color w:val="auto"/>
          <w:kern w:val="0"/>
          <w:sz w:val="32"/>
          <w:szCs w:val="32"/>
        </w:rPr>
        <w:t>（6）协助处理客户投诉；</w:t>
      </w:r>
    </w:p>
    <w:p w14:paraId="6D930617">
      <w:pPr>
        <w:spacing w:line="360" w:lineRule="auto"/>
        <w:ind w:firstLine="640" w:firstLineChars="200"/>
        <w:rPr>
          <w:rFonts w:ascii="彩虹粗仿宋" w:hAnsi="宋体" w:eastAsia="彩虹粗仿宋" w:cs="Times New Roman"/>
          <w:snapToGrid w:val="0"/>
          <w:color w:val="auto"/>
          <w:kern w:val="0"/>
          <w:sz w:val="32"/>
          <w:szCs w:val="32"/>
        </w:rPr>
      </w:pPr>
      <w:r>
        <w:rPr>
          <w:rFonts w:hint="eastAsia" w:ascii="彩虹粗仿宋" w:hAnsi="宋体" w:eastAsia="彩虹粗仿宋" w:cs="Times New Roman"/>
          <w:snapToGrid w:val="0"/>
          <w:color w:val="auto"/>
          <w:kern w:val="0"/>
          <w:sz w:val="32"/>
          <w:szCs w:val="32"/>
        </w:rPr>
        <w:t>（7）自助柜员机加钞间、客户区和设备机身的保洁。</w:t>
      </w:r>
    </w:p>
    <w:p w14:paraId="5A4CF3F2">
      <w:pPr>
        <w:spacing w:line="360" w:lineRule="auto"/>
        <w:ind w:firstLine="640" w:firstLineChars="200"/>
        <w:rPr>
          <w:rFonts w:ascii="彩虹粗仿宋" w:hAnsi="宋体" w:eastAsia="彩虹粗仿宋" w:cs="Times New Roman"/>
          <w:snapToGrid w:val="0"/>
          <w:color w:val="auto"/>
          <w:kern w:val="0"/>
          <w:sz w:val="32"/>
          <w:szCs w:val="32"/>
        </w:rPr>
      </w:pPr>
      <w:r>
        <w:rPr>
          <w:rFonts w:hint="eastAsia" w:ascii="彩虹粗仿宋" w:hAnsi="宋体" w:eastAsia="彩虹粗仿宋" w:cs="Times New Roman"/>
          <w:snapToGrid w:val="0"/>
          <w:color w:val="auto"/>
          <w:kern w:val="0"/>
          <w:sz w:val="32"/>
          <w:szCs w:val="32"/>
        </w:rPr>
        <w:t>3</w:t>
      </w:r>
      <w:r>
        <w:rPr>
          <w:rFonts w:ascii="彩虹粗仿宋" w:hAnsi="宋体" w:eastAsia="彩虹粗仿宋" w:cs="Times New Roman"/>
          <w:snapToGrid w:val="0"/>
          <w:color w:val="auto"/>
          <w:kern w:val="0"/>
          <w:sz w:val="32"/>
          <w:szCs w:val="32"/>
        </w:rPr>
        <w:t>.</w:t>
      </w:r>
      <w:r>
        <w:rPr>
          <w:rFonts w:hint="eastAsia" w:ascii="彩虹粗仿宋" w:hAnsi="宋体" w:eastAsia="彩虹粗仿宋" w:cs="Times New Roman"/>
          <w:snapToGrid w:val="0"/>
          <w:color w:val="auto"/>
          <w:kern w:val="0"/>
          <w:sz w:val="32"/>
          <w:szCs w:val="32"/>
        </w:rPr>
        <w:t>临时应急服务</w:t>
      </w:r>
    </w:p>
    <w:p w14:paraId="0BCB845A">
      <w:pPr>
        <w:spacing w:line="360" w:lineRule="auto"/>
        <w:ind w:firstLine="640" w:firstLineChars="200"/>
        <w:rPr>
          <w:rFonts w:ascii="彩虹粗仿宋" w:hAnsi="宋体" w:eastAsia="彩虹粗仿宋" w:cs="Times New Roman"/>
          <w:snapToGrid w:val="0"/>
          <w:color w:val="auto"/>
          <w:kern w:val="0"/>
          <w:sz w:val="32"/>
          <w:szCs w:val="32"/>
        </w:rPr>
      </w:pPr>
      <w:r>
        <w:rPr>
          <w:rFonts w:hint="eastAsia" w:ascii="彩虹粗仿宋" w:hAnsi="宋体" w:eastAsia="彩虹粗仿宋" w:cs="Times New Roman"/>
          <w:snapToGrid w:val="0"/>
          <w:color w:val="auto"/>
          <w:kern w:val="0"/>
          <w:sz w:val="32"/>
          <w:szCs w:val="32"/>
        </w:rPr>
        <w:t>（1）应急取吞卡；</w:t>
      </w:r>
    </w:p>
    <w:p w14:paraId="31FA8498">
      <w:pPr>
        <w:spacing w:line="360" w:lineRule="auto"/>
        <w:ind w:firstLine="640" w:firstLineChars="200"/>
        <w:rPr>
          <w:rFonts w:ascii="彩虹粗仿宋" w:hAnsi="宋体" w:eastAsia="彩虹粗仿宋" w:cs="Times New Roman"/>
          <w:snapToGrid w:val="0"/>
          <w:color w:val="auto"/>
          <w:kern w:val="0"/>
          <w:sz w:val="32"/>
          <w:szCs w:val="32"/>
        </w:rPr>
      </w:pPr>
      <w:r>
        <w:rPr>
          <w:rFonts w:hint="eastAsia" w:ascii="彩虹粗仿宋" w:hAnsi="宋体" w:eastAsia="彩虹粗仿宋" w:cs="Times New Roman"/>
          <w:snapToGrid w:val="0"/>
          <w:color w:val="auto"/>
          <w:kern w:val="0"/>
          <w:sz w:val="32"/>
          <w:szCs w:val="32"/>
        </w:rPr>
        <w:t>（2）应急排障；</w:t>
      </w:r>
    </w:p>
    <w:p w14:paraId="2A91F4E0">
      <w:pPr>
        <w:spacing w:line="360" w:lineRule="auto"/>
        <w:ind w:firstLine="640" w:firstLineChars="200"/>
        <w:rPr>
          <w:rFonts w:ascii="彩虹粗仿宋" w:hAnsi="宋体" w:eastAsia="彩虹粗仿宋" w:cs="Times New Roman"/>
          <w:snapToGrid w:val="0"/>
          <w:color w:val="auto"/>
          <w:kern w:val="0"/>
          <w:sz w:val="32"/>
          <w:szCs w:val="32"/>
        </w:rPr>
      </w:pPr>
      <w:r>
        <w:rPr>
          <w:rFonts w:hint="eastAsia" w:ascii="彩虹粗仿宋" w:hAnsi="宋体" w:eastAsia="彩虹粗仿宋" w:cs="Times New Roman"/>
          <w:snapToGrid w:val="0"/>
          <w:color w:val="auto"/>
          <w:kern w:val="0"/>
          <w:sz w:val="32"/>
          <w:szCs w:val="32"/>
        </w:rPr>
        <w:t>（3）应急加卸钞服务。</w:t>
      </w:r>
    </w:p>
    <w:p w14:paraId="6B239C69">
      <w:pPr>
        <w:spacing w:line="360" w:lineRule="auto"/>
        <w:ind w:firstLine="643" w:firstLineChars="200"/>
        <w:rPr>
          <w:rFonts w:ascii="彩虹楷体" w:hAnsi="彩虹楷体" w:eastAsia="彩虹楷体" w:cs="彩虹楷体"/>
          <w:b/>
          <w:snapToGrid w:val="0"/>
          <w:color w:val="auto"/>
          <w:kern w:val="0"/>
          <w:sz w:val="32"/>
          <w:szCs w:val="32"/>
        </w:rPr>
      </w:pPr>
      <w:r>
        <w:rPr>
          <w:rFonts w:hint="eastAsia" w:ascii="彩虹楷体" w:hAnsi="彩虹楷体" w:eastAsia="彩虹楷体" w:cs="彩虹楷体"/>
          <w:b/>
          <w:snapToGrid w:val="0"/>
          <w:color w:val="auto"/>
          <w:kern w:val="0"/>
          <w:sz w:val="32"/>
          <w:szCs w:val="32"/>
        </w:rPr>
        <w:t>（二）服务要求</w:t>
      </w:r>
    </w:p>
    <w:p w14:paraId="4116534F">
      <w:pPr>
        <w:spacing w:line="360" w:lineRule="auto"/>
        <w:ind w:firstLine="640" w:firstLineChars="200"/>
        <w:rPr>
          <w:rFonts w:ascii="彩虹粗仿宋" w:hAnsi="宋体" w:eastAsia="彩虹粗仿宋" w:cs="Times New Roman"/>
          <w:snapToGrid w:val="0"/>
          <w:color w:val="auto"/>
          <w:kern w:val="0"/>
          <w:sz w:val="32"/>
          <w:szCs w:val="32"/>
        </w:rPr>
      </w:pPr>
      <w:r>
        <w:rPr>
          <w:rFonts w:hint="eastAsia" w:ascii="彩虹粗仿宋" w:hAnsi="宋体" w:eastAsia="彩虹粗仿宋" w:cs="Times New Roman"/>
          <w:snapToGrid w:val="0"/>
          <w:color w:val="auto"/>
          <w:kern w:val="0"/>
          <w:sz w:val="32"/>
          <w:szCs w:val="32"/>
        </w:rPr>
        <w:t>1</w:t>
      </w:r>
      <w:r>
        <w:rPr>
          <w:rFonts w:ascii="彩虹粗仿宋" w:hAnsi="宋体" w:eastAsia="彩虹粗仿宋" w:cs="Times New Roman"/>
          <w:snapToGrid w:val="0"/>
          <w:color w:val="auto"/>
          <w:kern w:val="0"/>
          <w:sz w:val="32"/>
          <w:szCs w:val="32"/>
        </w:rPr>
        <w:t>.</w:t>
      </w:r>
      <w:r>
        <w:rPr>
          <w:rFonts w:hint="eastAsia" w:ascii="彩虹粗仿宋" w:hAnsi="宋体" w:eastAsia="彩虹粗仿宋" w:cs="Times New Roman"/>
          <w:snapToGrid w:val="0"/>
          <w:color w:val="auto"/>
          <w:kern w:val="0"/>
          <w:sz w:val="32"/>
          <w:szCs w:val="32"/>
        </w:rPr>
        <w:t>设备清机加卸钞服务要求</w:t>
      </w:r>
    </w:p>
    <w:p w14:paraId="7EFA838E">
      <w:pPr>
        <w:spacing w:line="360" w:lineRule="auto"/>
        <w:ind w:firstLine="640" w:firstLineChars="200"/>
        <w:rPr>
          <w:rFonts w:ascii="彩虹粗仿宋" w:hAnsi="宋体" w:eastAsia="彩虹粗仿宋" w:cs="Times New Roman"/>
          <w:snapToGrid w:val="0"/>
          <w:color w:val="auto"/>
          <w:kern w:val="0"/>
          <w:sz w:val="32"/>
          <w:szCs w:val="32"/>
          <w:u w:val="single"/>
        </w:rPr>
      </w:pPr>
      <w:r>
        <w:rPr>
          <w:rFonts w:hint="eastAsia" w:ascii="彩虹粗仿宋" w:hAnsi="宋体" w:eastAsia="彩虹粗仿宋" w:cs="Times New Roman"/>
          <w:snapToGrid w:val="0"/>
          <w:color w:val="auto"/>
          <w:kern w:val="0"/>
          <w:sz w:val="32"/>
          <w:szCs w:val="32"/>
        </w:rPr>
        <w:t>（1）设备清机加钞频率：每周平均不少于1.5次；</w:t>
      </w:r>
    </w:p>
    <w:p w14:paraId="797A8FED">
      <w:pPr>
        <w:spacing w:line="360" w:lineRule="auto"/>
        <w:ind w:firstLine="640" w:firstLineChars="200"/>
        <w:rPr>
          <w:rFonts w:ascii="彩虹粗仿宋" w:hAnsi="宋体" w:eastAsia="彩虹粗仿宋" w:cs="Times New Roman"/>
          <w:snapToGrid w:val="0"/>
          <w:color w:val="auto"/>
          <w:kern w:val="0"/>
          <w:sz w:val="32"/>
          <w:szCs w:val="32"/>
        </w:rPr>
      </w:pPr>
      <w:r>
        <w:rPr>
          <w:rFonts w:hint="eastAsia" w:ascii="彩虹粗仿宋" w:hAnsi="宋体" w:eastAsia="彩虹粗仿宋" w:cs="Times New Roman"/>
          <w:snapToGrid w:val="0"/>
          <w:color w:val="auto"/>
          <w:kern w:val="0"/>
          <w:sz w:val="32"/>
          <w:szCs w:val="32"/>
        </w:rPr>
        <w:t>（2）设备清机加钞服务时间：</w:t>
      </w:r>
    </w:p>
    <w:p w14:paraId="5341EF24">
      <w:pPr>
        <w:spacing w:line="360" w:lineRule="auto"/>
        <w:ind w:firstLine="640" w:firstLineChars="200"/>
        <w:rPr>
          <w:rFonts w:ascii="彩虹粗仿宋" w:hAnsi="宋体" w:eastAsia="彩虹粗仿宋" w:cs="Times New Roman"/>
          <w:snapToGrid w:val="0"/>
          <w:color w:val="auto"/>
          <w:kern w:val="0"/>
          <w:sz w:val="32"/>
          <w:szCs w:val="32"/>
        </w:rPr>
      </w:pPr>
      <w:r>
        <w:rPr>
          <w:rFonts w:hint="eastAsia" w:ascii="彩虹粗仿宋" w:hAnsi="宋体" w:eastAsia="彩虹粗仿宋" w:cs="Times New Roman"/>
          <w:snapToGrid w:val="0"/>
          <w:color w:val="auto"/>
          <w:kern w:val="0"/>
          <w:sz w:val="32"/>
          <w:szCs w:val="32"/>
        </w:rPr>
        <w:t>①正常工作日：每周一至周五；</w:t>
      </w:r>
    </w:p>
    <w:p w14:paraId="72AC0B3C">
      <w:pPr>
        <w:spacing w:line="360" w:lineRule="auto"/>
        <w:ind w:firstLine="640" w:firstLineChars="200"/>
        <w:rPr>
          <w:rFonts w:ascii="彩虹粗仿宋" w:hAnsi="宋体" w:eastAsia="彩虹粗仿宋" w:cs="Times New Roman"/>
          <w:snapToGrid w:val="0"/>
          <w:color w:val="auto"/>
          <w:kern w:val="0"/>
          <w:sz w:val="32"/>
          <w:szCs w:val="32"/>
        </w:rPr>
      </w:pPr>
      <w:r>
        <w:rPr>
          <w:rFonts w:hint="eastAsia" w:ascii="彩虹粗仿宋" w:hAnsi="宋体" w:eastAsia="彩虹粗仿宋" w:cs="Times New Roman"/>
          <w:snapToGrid w:val="0"/>
          <w:color w:val="auto"/>
          <w:kern w:val="0"/>
          <w:sz w:val="32"/>
          <w:szCs w:val="32"/>
        </w:rPr>
        <w:t>②法定节假日：根据招标</w:t>
      </w:r>
      <w:r>
        <w:rPr>
          <w:rFonts w:ascii="彩虹粗仿宋" w:hAnsi="宋体" w:eastAsia="彩虹粗仿宋" w:cs="Times New Roman"/>
          <w:snapToGrid w:val="0"/>
          <w:color w:val="auto"/>
          <w:kern w:val="0"/>
          <w:sz w:val="32"/>
          <w:szCs w:val="32"/>
        </w:rPr>
        <w:t>人实际</w:t>
      </w:r>
      <w:r>
        <w:rPr>
          <w:rFonts w:hint="eastAsia" w:ascii="彩虹粗仿宋" w:hAnsi="宋体" w:eastAsia="彩虹粗仿宋" w:cs="Times New Roman"/>
          <w:snapToGrid w:val="0"/>
          <w:color w:val="auto"/>
          <w:kern w:val="0"/>
          <w:sz w:val="32"/>
          <w:szCs w:val="32"/>
        </w:rPr>
        <w:t>需求</w:t>
      </w:r>
      <w:r>
        <w:rPr>
          <w:rFonts w:ascii="彩虹粗仿宋" w:hAnsi="宋体" w:eastAsia="彩虹粗仿宋" w:cs="Times New Roman"/>
          <w:snapToGrid w:val="0"/>
          <w:color w:val="auto"/>
          <w:kern w:val="0"/>
          <w:sz w:val="32"/>
          <w:szCs w:val="32"/>
        </w:rPr>
        <w:t>安排清机加钞和维护。</w:t>
      </w:r>
    </w:p>
    <w:p w14:paraId="150D32F9">
      <w:pPr>
        <w:spacing w:line="360" w:lineRule="auto"/>
        <w:ind w:firstLine="640" w:firstLineChars="200"/>
        <w:rPr>
          <w:rFonts w:ascii="彩虹粗仿宋" w:hAnsi="宋体" w:eastAsia="彩虹粗仿宋" w:cs="Times New Roman"/>
          <w:snapToGrid w:val="0"/>
          <w:color w:val="auto"/>
          <w:kern w:val="0"/>
          <w:sz w:val="32"/>
          <w:szCs w:val="32"/>
        </w:rPr>
      </w:pPr>
      <w:r>
        <w:rPr>
          <w:rFonts w:hint="eastAsia" w:ascii="彩虹粗仿宋" w:hAnsi="宋体" w:eastAsia="彩虹粗仿宋" w:cs="Times New Roman"/>
          <w:snapToGrid w:val="0"/>
          <w:color w:val="auto"/>
          <w:kern w:val="0"/>
          <w:sz w:val="32"/>
          <w:szCs w:val="32"/>
        </w:rPr>
        <w:t>（3）设备的各项指标不得低于实施外包前的指标（包括开机率、全功能服务率、月均缺钞率等）。</w:t>
      </w:r>
    </w:p>
    <w:p w14:paraId="0F0A2A83">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（4）重大安全事故风险率为0。</w:t>
      </w:r>
    </w:p>
    <w:p w14:paraId="70C10D2E">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（5）服务响应度：各项服务每次响应时间不超过30分钟。到达现场时间：市县区内不超过</w:t>
      </w:r>
      <w:r>
        <w:rPr>
          <w:rFonts w:ascii="彩虹粗仿宋" w:hAnsi="宋体" w:eastAsia="彩虹粗仿宋" w:cs="Times New Roman"/>
          <w:snapToGrid w:val="0"/>
          <w:kern w:val="0"/>
          <w:sz w:val="32"/>
          <w:szCs w:val="32"/>
        </w:rPr>
        <w:t>1</w:t>
      </w:r>
      <w:r>
        <w:rPr>
          <w:rFonts w:hint="eastAsia" w:ascii="彩虹粗仿宋" w:hAnsi="宋体" w:eastAsia="彩虹粗仿宋" w:cs="Times New Roman"/>
          <w:snapToGrid w:val="0"/>
          <w:kern w:val="0"/>
          <w:sz w:val="32"/>
          <w:szCs w:val="32"/>
        </w:rPr>
        <w:t>小时、村镇不超过1</w:t>
      </w:r>
      <w:r>
        <w:rPr>
          <w:rFonts w:ascii="彩虹粗仿宋" w:hAnsi="宋体" w:eastAsia="彩虹粗仿宋" w:cs="Times New Roman"/>
          <w:snapToGrid w:val="0"/>
          <w:kern w:val="0"/>
          <w:sz w:val="32"/>
          <w:szCs w:val="32"/>
        </w:rPr>
        <w:t>.5</w:t>
      </w:r>
      <w:r>
        <w:rPr>
          <w:rFonts w:hint="eastAsia" w:ascii="彩虹粗仿宋" w:hAnsi="宋体" w:eastAsia="彩虹粗仿宋" w:cs="Times New Roman"/>
          <w:snapToGrid w:val="0"/>
          <w:kern w:val="0"/>
          <w:sz w:val="32"/>
          <w:szCs w:val="32"/>
        </w:rPr>
        <w:t>小时；现场服务（投标人可自行处理的故障）时间：每台设备不超过 1小时。</w:t>
      </w:r>
    </w:p>
    <w:p w14:paraId="76560269">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6）设备故障处理时限：营业时间范围（8：30-18：00）内发生故障，收到短信通知或处理指令后城区60分钟内故障处理完毕、村镇90分钟内故障处理完毕；非营业时间（节假日及班后）收到短信通知后或处理指令后判断是否需要安防人员，对不涉及安防人员的一般故障，须在1小时内处理完毕，如故障发生在晚上，则要求在晚上21点前处理完毕。</w:t>
      </w:r>
    </w:p>
    <w:p w14:paraId="3AB9525D">
      <w:pPr>
        <w:spacing w:line="360" w:lineRule="auto"/>
        <w:ind w:firstLine="640" w:firstLineChars="200"/>
        <w:rPr>
          <w:rFonts w:ascii="彩虹粗仿宋" w:hAnsi="宋体" w:eastAsia="彩虹粗仿宋" w:cs="Times New Roman"/>
          <w:snapToGrid w:val="0"/>
          <w:color w:val="auto"/>
          <w:kern w:val="0"/>
          <w:sz w:val="32"/>
          <w:szCs w:val="32"/>
        </w:rPr>
      </w:pPr>
      <w:r>
        <w:rPr>
          <w:rFonts w:hint="eastAsia" w:ascii="彩虹粗仿宋" w:hAnsi="宋体" w:eastAsia="彩虹粗仿宋" w:cs="Times New Roman"/>
          <w:snapToGrid w:val="0"/>
          <w:kern w:val="0"/>
          <w:sz w:val="32"/>
          <w:szCs w:val="32"/>
        </w:rPr>
        <w:t>（7）每次清机必须检查残钞回收箱是否有残钞，检查</w:t>
      </w:r>
      <w:r>
        <w:rPr>
          <w:rFonts w:hint="eastAsia" w:ascii="彩虹粗仿宋" w:hAnsi="宋体" w:eastAsia="彩虹粗仿宋" w:cs="Times New Roman"/>
          <w:snapToGrid w:val="0"/>
          <w:color w:val="auto"/>
          <w:kern w:val="0"/>
          <w:sz w:val="32"/>
          <w:szCs w:val="32"/>
        </w:rPr>
        <w:t>卡片回收箱是否有吞卡。</w:t>
      </w:r>
    </w:p>
    <w:p w14:paraId="228C5F33">
      <w:pPr>
        <w:spacing w:line="360" w:lineRule="auto"/>
        <w:ind w:firstLine="640" w:firstLineChars="200"/>
        <w:rPr>
          <w:rFonts w:ascii="彩虹粗仿宋" w:hAnsi="宋体" w:eastAsia="彩虹粗仿宋" w:cs="Times New Roman"/>
          <w:snapToGrid w:val="0"/>
          <w:color w:val="auto"/>
          <w:kern w:val="0"/>
          <w:sz w:val="32"/>
          <w:szCs w:val="32"/>
        </w:rPr>
      </w:pPr>
      <w:r>
        <w:rPr>
          <w:rFonts w:hint="eastAsia" w:ascii="彩虹粗仿宋" w:hAnsi="宋体" w:eastAsia="彩虹粗仿宋" w:cs="Times New Roman"/>
          <w:snapToGrid w:val="0"/>
          <w:color w:val="auto"/>
          <w:kern w:val="0"/>
          <w:sz w:val="32"/>
          <w:szCs w:val="32"/>
        </w:rPr>
        <w:t>（8）清理出的残钞、卡钞、吞卡由外包人员双人清点并登记，确认无误后装入残钞、卡钞专用袋封装后随钞箱一起带回（清点、封装、交接必须全程双人在监控摄像头监控下进行）。</w:t>
      </w:r>
    </w:p>
    <w:p w14:paraId="05899120">
      <w:pPr>
        <w:spacing w:line="360" w:lineRule="auto"/>
        <w:ind w:firstLine="640" w:firstLineChars="200"/>
        <w:rPr>
          <w:rFonts w:ascii="彩虹粗仿宋" w:hAnsi="宋体" w:eastAsia="彩虹粗仿宋" w:cs="Times New Roman"/>
          <w:snapToGrid w:val="0"/>
          <w:color w:val="auto"/>
          <w:kern w:val="0"/>
          <w:sz w:val="32"/>
          <w:szCs w:val="32"/>
        </w:rPr>
      </w:pPr>
      <w:r>
        <w:rPr>
          <w:rFonts w:hint="eastAsia" w:ascii="彩虹粗仿宋" w:hAnsi="宋体" w:eastAsia="彩虹粗仿宋" w:cs="Times New Roman"/>
          <w:snapToGrid w:val="0"/>
          <w:color w:val="auto"/>
          <w:kern w:val="0"/>
          <w:sz w:val="32"/>
          <w:szCs w:val="32"/>
        </w:rPr>
        <w:t>（9）及时更换客户凭条等消耗品，保证设备正常运行。</w:t>
      </w:r>
    </w:p>
    <w:p w14:paraId="3214C378">
      <w:pPr>
        <w:spacing w:line="360" w:lineRule="auto"/>
        <w:ind w:firstLine="640" w:firstLineChars="200"/>
        <w:rPr>
          <w:rFonts w:ascii="彩虹粗仿宋" w:hAnsi="宋体" w:eastAsia="彩虹粗仿宋" w:cs="Times New Roman"/>
          <w:snapToGrid w:val="0"/>
          <w:color w:val="auto"/>
          <w:kern w:val="0"/>
          <w:sz w:val="32"/>
          <w:szCs w:val="32"/>
        </w:rPr>
      </w:pPr>
      <w:r>
        <w:rPr>
          <w:rFonts w:hint="eastAsia" w:ascii="彩虹粗仿宋" w:hAnsi="宋体" w:eastAsia="彩虹粗仿宋" w:cs="Times New Roman"/>
          <w:snapToGrid w:val="0"/>
          <w:color w:val="auto"/>
          <w:kern w:val="0"/>
          <w:sz w:val="32"/>
          <w:szCs w:val="32"/>
        </w:rPr>
        <w:t>（10）设备日常清机加钞维护，必须按照“双人管理原则”，做到双人到场、换人复核、交接清楚、清点准确、责任明确。</w:t>
      </w:r>
    </w:p>
    <w:p w14:paraId="1A49640A">
      <w:pPr>
        <w:spacing w:line="360" w:lineRule="auto"/>
        <w:ind w:firstLine="640" w:firstLineChars="200"/>
        <w:rPr>
          <w:rFonts w:ascii="彩虹粗仿宋" w:hAnsi="宋体" w:eastAsia="彩虹粗仿宋" w:cs="Times New Roman"/>
          <w:snapToGrid w:val="0"/>
          <w:color w:val="auto"/>
          <w:kern w:val="0"/>
          <w:sz w:val="32"/>
          <w:szCs w:val="32"/>
        </w:rPr>
      </w:pPr>
      <w:r>
        <w:rPr>
          <w:rFonts w:hint="eastAsia" w:ascii="彩虹粗仿宋" w:hAnsi="宋体" w:eastAsia="彩虹粗仿宋" w:cs="Times New Roman"/>
          <w:snapToGrid w:val="0"/>
          <w:color w:val="auto"/>
          <w:kern w:val="0"/>
          <w:sz w:val="32"/>
          <w:szCs w:val="32"/>
        </w:rPr>
        <w:t>（11）清机加钞后，须对设备运行和安全情况进行检查、登记，如检查设备有无被加装非法装置、视频摄像头是否对准交易人等，并对摄像头及客户操作键（屏）作必要的清洁维护, 发现设备安全、电气、装修、设备灯箱、商家物业场所、卫生管理等方面问题及时向招标人相关管理人员反映。</w:t>
      </w:r>
    </w:p>
    <w:p w14:paraId="47EEF55C">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color w:val="auto"/>
          <w:kern w:val="0"/>
          <w:sz w:val="32"/>
          <w:szCs w:val="32"/>
        </w:rPr>
        <w:t>（12）每次清机完毕，必须重新对加钞间和设备进行</w:t>
      </w:r>
      <w:r>
        <w:rPr>
          <w:rFonts w:hint="eastAsia" w:ascii="彩虹粗仿宋" w:hAnsi="宋体" w:eastAsia="彩虹粗仿宋" w:cs="Times New Roman"/>
          <w:snapToGrid w:val="0"/>
          <w:kern w:val="0"/>
          <w:sz w:val="32"/>
          <w:szCs w:val="32"/>
        </w:rPr>
        <w:t>安防布控（110报警、远程监控等）。</w:t>
      </w:r>
    </w:p>
    <w:p w14:paraId="3EDDE3A4">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（13）差错处理。建立自助柜员机运行差错登记簿，详细记载设备长短款及错账情况。</w:t>
      </w:r>
    </w:p>
    <w:p w14:paraId="31F76B53">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（14）服务时间：提供全年365天应急服务。</w:t>
      </w:r>
    </w:p>
    <w:p w14:paraId="26AADD46">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（15）原则上设备吞卡需在清理当天送达指定网点或部门，最迟不能超过次日。返卡方式由招标人各分支机构与投标人另行约定。</w:t>
      </w:r>
    </w:p>
    <w:p w14:paraId="6B226215">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（16）清机加钞押运钞箱时，必须配置自助柜员机钞箱袋，装运自助设备钞箱，降低钞箱损坏概率。</w:t>
      </w:r>
    </w:p>
    <w:p w14:paraId="45A6DE6B">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2</w:t>
      </w:r>
      <w:r>
        <w:rPr>
          <w:rFonts w:ascii="彩虹粗仿宋" w:hAnsi="宋体" w:eastAsia="彩虹粗仿宋" w:cs="Times New Roman"/>
          <w:snapToGrid w:val="0"/>
          <w:kern w:val="0"/>
          <w:sz w:val="32"/>
          <w:szCs w:val="32"/>
        </w:rPr>
        <w:t>.</w:t>
      </w:r>
      <w:r>
        <w:rPr>
          <w:rFonts w:hint="eastAsia" w:ascii="彩虹粗仿宋" w:hAnsi="宋体" w:eastAsia="彩虹粗仿宋" w:cs="Times New Roman"/>
          <w:snapToGrid w:val="0"/>
          <w:kern w:val="0"/>
          <w:sz w:val="32"/>
          <w:szCs w:val="32"/>
        </w:rPr>
        <w:t>保险要求</w:t>
      </w:r>
    </w:p>
    <w:p w14:paraId="031D3817">
      <w:pPr>
        <w:spacing w:line="360" w:lineRule="auto"/>
        <w:ind w:firstLine="640" w:firstLineChars="200"/>
        <w:rPr>
          <w:rFonts w:ascii="彩虹粗仿宋" w:hAnsi="宋体" w:eastAsia="彩虹粗仿宋" w:cs="Times New Roman"/>
          <w:snapToGrid w:val="0"/>
          <w:color w:val="auto"/>
          <w:kern w:val="0"/>
          <w:sz w:val="32"/>
          <w:szCs w:val="32"/>
        </w:rPr>
      </w:pPr>
      <w:r>
        <w:rPr>
          <w:rFonts w:hint="eastAsia" w:ascii="彩虹粗仿宋" w:hAnsi="宋体" w:eastAsia="彩虹粗仿宋" w:cs="Times New Roman"/>
          <w:snapToGrid w:val="0"/>
          <w:color w:val="auto"/>
          <w:kern w:val="0"/>
          <w:sz w:val="32"/>
          <w:szCs w:val="32"/>
        </w:rPr>
        <w:t>投标人必须按招标人要求购买现金保险，保额为5000万元，保险第一受益人为中国建设银行股份有限公司广西壮族自治区分行。</w:t>
      </w:r>
    </w:p>
    <w:p w14:paraId="12F87A6F">
      <w:pPr>
        <w:spacing w:line="360" w:lineRule="auto"/>
        <w:ind w:firstLine="640" w:firstLineChars="200"/>
      </w:pPr>
      <w:r>
        <w:rPr>
          <w:rFonts w:hint="eastAsia" w:ascii="彩虹粗仿宋" w:hAnsi="宋体" w:eastAsia="彩虹粗仿宋" w:cs="Times New Roman"/>
          <w:snapToGrid w:val="0"/>
          <w:kern w:val="0"/>
          <w:sz w:val="32"/>
          <w:szCs w:val="32"/>
        </w:rPr>
        <w:t>3.保密</w:t>
      </w:r>
      <w:r>
        <w:rPr>
          <w:rFonts w:ascii="彩虹粗仿宋" w:hAnsi="宋体" w:eastAsia="彩虹粗仿宋" w:cs="Times New Roman"/>
          <w:snapToGrid w:val="0"/>
          <w:kern w:val="0"/>
          <w:sz w:val="32"/>
          <w:szCs w:val="32"/>
        </w:rPr>
        <w:t>要求</w:t>
      </w:r>
      <w:r>
        <w:rPr>
          <w:rFonts w:hint="eastAsia"/>
        </w:rPr>
        <w:t xml:space="preserve"> </w:t>
      </w:r>
    </w:p>
    <w:p w14:paraId="7CBAACF2">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投标人应严守在服务过程中以口头、书面或其他任何方式知悉招标人的商业秘密、技术秘密和客户资料等信息，必须与招标人签订保密协议。</w:t>
      </w:r>
    </w:p>
    <w:p w14:paraId="7C8B22B2">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4.应急预案</w:t>
      </w:r>
    </w:p>
    <w:p w14:paraId="7E76E4EE">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投标人应制定应急预案，明确应急事项处理措施，具备区域内统筹应急调配人员能力，保证突发事件时招标人业务不受影响。招标人组织的安全和消防知识学习、突发性应急预案演练等涉及投标人时，投标人应给与配合。</w:t>
      </w:r>
    </w:p>
    <w:p w14:paraId="2C318BE5">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5.违约扣罚</w:t>
      </w:r>
    </w:p>
    <w:p w14:paraId="75FA955B">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（1）清机加钞和日常维护，未按招标人制度规定和流程操作的，每次扣 50-100 元；</w:t>
      </w:r>
    </w:p>
    <w:p w14:paraId="061D8678">
      <w:pPr>
        <w:spacing w:line="360" w:lineRule="auto"/>
        <w:ind w:firstLine="640" w:firstLineChars="200"/>
        <w:rPr>
          <w:rFonts w:ascii="彩虹粗仿宋" w:hAnsi="宋体" w:eastAsia="彩虹粗仿宋" w:cs="Times New Roman"/>
          <w:snapToGrid w:val="0"/>
          <w:color w:val="auto"/>
          <w:kern w:val="0"/>
          <w:sz w:val="32"/>
          <w:szCs w:val="32"/>
        </w:rPr>
      </w:pPr>
      <w:r>
        <w:rPr>
          <w:rFonts w:hint="eastAsia" w:ascii="彩虹粗仿宋" w:hAnsi="宋体" w:eastAsia="彩虹粗仿宋" w:cs="Times New Roman"/>
          <w:snapToGrid w:val="0"/>
          <w:color w:val="auto"/>
          <w:kern w:val="0"/>
          <w:sz w:val="32"/>
          <w:szCs w:val="32"/>
        </w:rPr>
        <w:t>（2）日常维护或应急维护未能按合同时间要求完成工作进度的，每次扣100元；</w:t>
      </w:r>
    </w:p>
    <w:p w14:paraId="45F636D0">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（3）因投标人原因</w:t>
      </w:r>
      <w:r>
        <w:rPr>
          <w:rFonts w:ascii="彩虹粗仿宋" w:hAnsi="宋体" w:eastAsia="彩虹粗仿宋" w:cs="Times New Roman"/>
          <w:snapToGrid w:val="0"/>
          <w:kern w:val="0"/>
          <w:sz w:val="32"/>
          <w:szCs w:val="32"/>
        </w:rPr>
        <w:t>，未能及时对自助柜员机进行清机加钞或维护，影响客户使用，致使客户投诉至监管机构或媒体</w:t>
      </w:r>
      <w:r>
        <w:rPr>
          <w:rFonts w:hint="eastAsia" w:ascii="彩虹粗仿宋" w:hAnsi="宋体" w:eastAsia="彩虹粗仿宋" w:cs="Times New Roman"/>
          <w:snapToGrid w:val="0"/>
          <w:kern w:val="0"/>
          <w:sz w:val="32"/>
          <w:szCs w:val="32"/>
        </w:rPr>
        <w:t>的</w:t>
      </w:r>
      <w:r>
        <w:rPr>
          <w:rFonts w:ascii="彩虹粗仿宋" w:hAnsi="宋体" w:eastAsia="彩虹粗仿宋" w:cs="Times New Roman"/>
          <w:snapToGrid w:val="0"/>
          <w:kern w:val="0"/>
          <w:sz w:val="32"/>
          <w:szCs w:val="32"/>
        </w:rPr>
        <w:t>，形成有效投诉的，每次扣</w:t>
      </w:r>
      <w:r>
        <w:rPr>
          <w:rFonts w:hint="eastAsia" w:ascii="彩虹粗仿宋" w:hAnsi="宋体" w:eastAsia="彩虹粗仿宋" w:cs="Times New Roman"/>
          <w:snapToGrid w:val="0"/>
          <w:kern w:val="0"/>
          <w:sz w:val="32"/>
          <w:szCs w:val="32"/>
        </w:rPr>
        <w:t>1</w:t>
      </w:r>
      <w:r>
        <w:rPr>
          <w:rFonts w:ascii="彩虹粗仿宋" w:hAnsi="宋体" w:eastAsia="彩虹粗仿宋" w:cs="Times New Roman"/>
          <w:snapToGrid w:val="0"/>
          <w:kern w:val="0"/>
          <w:sz w:val="32"/>
          <w:szCs w:val="32"/>
        </w:rPr>
        <w:t>0</w:t>
      </w:r>
      <w:r>
        <w:rPr>
          <w:rFonts w:hint="eastAsia" w:ascii="彩虹粗仿宋" w:hAnsi="宋体" w:eastAsia="彩虹粗仿宋" w:cs="Times New Roman"/>
          <w:snapToGrid w:val="0"/>
          <w:kern w:val="0"/>
          <w:sz w:val="32"/>
          <w:szCs w:val="32"/>
        </w:rPr>
        <w:t>00元</w:t>
      </w:r>
      <w:r>
        <w:rPr>
          <w:rFonts w:ascii="彩虹粗仿宋" w:hAnsi="宋体" w:eastAsia="彩虹粗仿宋" w:cs="Times New Roman"/>
          <w:snapToGrid w:val="0"/>
          <w:kern w:val="0"/>
          <w:sz w:val="32"/>
          <w:szCs w:val="32"/>
        </w:rPr>
        <w:t>。</w:t>
      </w:r>
    </w:p>
    <w:p w14:paraId="64CDD048">
      <w:pPr>
        <w:spacing w:line="360" w:lineRule="auto"/>
        <w:ind w:firstLine="640" w:firstLineChars="200"/>
        <w:rPr>
          <w:rFonts w:ascii="彩虹粗仿宋" w:hAnsi="宋体" w:eastAsia="彩虹粗仿宋" w:cs="Times New Roman"/>
          <w:snapToGrid w:val="0"/>
          <w:color w:val="auto"/>
          <w:kern w:val="0"/>
          <w:sz w:val="32"/>
          <w:szCs w:val="32"/>
          <w:highlight w:val="none"/>
        </w:rPr>
      </w:pPr>
      <w:r>
        <w:rPr>
          <w:rFonts w:hint="eastAsia" w:ascii="彩虹粗仿宋" w:hAnsi="宋体" w:eastAsia="彩虹粗仿宋" w:cs="Times New Roman"/>
          <w:snapToGrid w:val="0"/>
          <w:color w:val="auto"/>
          <w:kern w:val="0"/>
          <w:sz w:val="32"/>
          <w:szCs w:val="32"/>
          <w:highlight w:val="none"/>
        </w:rPr>
        <w:t>（4）</w:t>
      </w:r>
      <w:r>
        <w:rPr>
          <w:rFonts w:hint="eastAsia"/>
          <w:color w:val="auto"/>
          <w:highlight w:val="none"/>
        </w:rPr>
        <w:t xml:space="preserve"> </w:t>
      </w:r>
      <w:r>
        <w:rPr>
          <w:rFonts w:hint="eastAsia" w:ascii="彩虹粗仿宋" w:hAnsi="宋体" w:eastAsia="彩虹粗仿宋" w:cs="Times New Roman"/>
          <w:snapToGrid w:val="0"/>
          <w:color w:val="auto"/>
          <w:kern w:val="0"/>
          <w:sz w:val="32"/>
          <w:szCs w:val="32"/>
          <w:highlight w:val="none"/>
        </w:rPr>
        <w:t>设备清机加钞频率每周平均不少于1.5次，平均</w:t>
      </w:r>
      <w:r>
        <w:rPr>
          <w:rFonts w:ascii="彩虹粗仿宋" w:hAnsi="宋体" w:eastAsia="彩虹粗仿宋" w:cs="Times New Roman"/>
          <w:snapToGrid w:val="0"/>
          <w:color w:val="auto"/>
          <w:kern w:val="0"/>
          <w:sz w:val="32"/>
          <w:szCs w:val="32"/>
          <w:highlight w:val="none"/>
        </w:rPr>
        <w:t>每</w:t>
      </w:r>
      <w:r>
        <w:rPr>
          <w:rFonts w:hint="eastAsia" w:ascii="彩虹粗仿宋" w:hAnsi="宋体" w:eastAsia="彩虹粗仿宋" w:cs="Times New Roman"/>
          <w:snapToGrid w:val="0"/>
          <w:color w:val="auto"/>
          <w:kern w:val="0"/>
          <w:sz w:val="32"/>
          <w:szCs w:val="32"/>
          <w:highlight w:val="none"/>
        </w:rPr>
        <w:t>月应不少于6次因</w:t>
      </w:r>
      <w:r>
        <w:rPr>
          <w:rFonts w:ascii="彩虹粗仿宋" w:hAnsi="宋体" w:eastAsia="彩虹粗仿宋" w:cs="Times New Roman"/>
          <w:snapToGrid w:val="0"/>
          <w:color w:val="auto"/>
          <w:kern w:val="0"/>
          <w:sz w:val="32"/>
          <w:szCs w:val="32"/>
          <w:highlight w:val="none"/>
        </w:rPr>
        <w:t>投标人原因，</w:t>
      </w:r>
      <w:r>
        <w:rPr>
          <w:rFonts w:hint="eastAsia" w:ascii="彩虹粗仿宋" w:hAnsi="宋体" w:eastAsia="彩虹粗仿宋" w:cs="Times New Roman"/>
          <w:snapToGrid w:val="0"/>
          <w:color w:val="auto"/>
          <w:kern w:val="0"/>
          <w:sz w:val="32"/>
          <w:szCs w:val="32"/>
          <w:highlight w:val="none"/>
        </w:rPr>
        <w:t>每缺一次，非柳州桂林城区扣150元、柳州桂林地区扣100元。</w:t>
      </w:r>
    </w:p>
    <w:p w14:paraId="538EB9B9">
      <w:pPr>
        <w:spacing w:line="360" w:lineRule="auto"/>
        <w:ind w:firstLine="643" w:firstLineChars="200"/>
        <w:rPr>
          <w:rFonts w:ascii="彩虹粗仿宋" w:hAnsi="宋体" w:eastAsia="彩虹粗仿宋" w:cs="Times New Roman"/>
          <w:b/>
          <w:snapToGrid w:val="0"/>
          <w:kern w:val="0"/>
          <w:sz w:val="32"/>
          <w:szCs w:val="32"/>
        </w:rPr>
      </w:pPr>
      <w:r>
        <w:rPr>
          <w:rFonts w:hint="eastAsia" w:ascii="彩虹粗仿宋" w:hAnsi="宋体" w:eastAsia="彩虹粗仿宋" w:cs="Times New Roman"/>
          <w:b/>
          <w:snapToGrid w:val="0"/>
          <w:kern w:val="0"/>
          <w:sz w:val="32"/>
          <w:szCs w:val="32"/>
        </w:rPr>
        <w:t>（三）外包作业</w:t>
      </w:r>
      <w:r>
        <w:rPr>
          <w:rFonts w:ascii="彩虹粗仿宋" w:hAnsi="宋体" w:eastAsia="彩虹粗仿宋" w:cs="Times New Roman"/>
          <w:b/>
          <w:snapToGrid w:val="0"/>
          <w:kern w:val="0"/>
          <w:sz w:val="32"/>
          <w:szCs w:val="32"/>
        </w:rPr>
        <w:t>人员</w:t>
      </w:r>
      <w:r>
        <w:rPr>
          <w:rFonts w:hint="eastAsia" w:ascii="彩虹粗仿宋" w:hAnsi="宋体" w:eastAsia="彩虹粗仿宋" w:cs="Times New Roman"/>
          <w:b/>
          <w:snapToGrid w:val="0"/>
          <w:kern w:val="0"/>
          <w:sz w:val="32"/>
          <w:szCs w:val="32"/>
        </w:rPr>
        <w:t>要求</w:t>
      </w:r>
    </w:p>
    <w:p w14:paraId="5668A6B9">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1.投标人提供给招标人的所有待上岗人员必须经过岗前业务培训及考核。</w:t>
      </w:r>
    </w:p>
    <w:p w14:paraId="45C3A28F">
      <w:pPr>
        <w:spacing w:line="360" w:lineRule="auto"/>
        <w:ind w:firstLine="640" w:firstLineChars="200"/>
        <w:rPr>
          <w:rFonts w:ascii="彩虹粗仿宋" w:hAnsi="宋体" w:eastAsia="彩虹粗仿宋" w:cs="Times New Roman"/>
          <w:snapToGrid w:val="0"/>
          <w:color w:val="auto"/>
          <w:kern w:val="0"/>
          <w:sz w:val="32"/>
          <w:szCs w:val="32"/>
        </w:rPr>
      </w:pPr>
      <w:r>
        <w:rPr>
          <w:rFonts w:hint="eastAsia" w:ascii="彩虹粗仿宋" w:hAnsi="宋体" w:eastAsia="彩虹粗仿宋" w:cs="Times New Roman"/>
          <w:snapToGrid w:val="0"/>
          <w:color w:val="auto"/>
          <w:kern w:val="0"/>
          <w:sz w:val="32"/>
          <w:szCs w:val="32"/>
        </w:rPr>
        <w:t>2.投标人指派专人负责外包人员日常管理工作，并严格按照劳动纪律、相关制度、流程规范约束本公司人员。</w:t>
      </w:r>
    </w:p>
    <w:p w14:paraId="08945F09">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color w:val="auto"/>
          <w:kern w:val="0"/>
          <w:sz w:val="32"/>
          <w:szCs w:val="32"/>
        </w:rPr>
        <w:t>3.</w:t>
      </w:r>
      <w:r>
        <w:rPr>
          <w:rFonts w:hint="eastAsia"/>
          <w:color w:val="auto"/>
        </w:rPr>
        <w:t xml:space="preserve"> </w:t>
      </w:r>
      <w:r>
        <w:rPr>
          <w:rFonts w:hint="eastAsia" w:ascii="彩虹粗仿宋" w:hAnsi="宋体" w:eastAsia="彩虹粗仿宋" w:cs="Times New Roman"/>
          <w:snapToGrid w:val="0"/>
          <w:color w:val="auto"/>
          <w:kern w:val="0"/>
          <w:sz w:val="32"/>
          <w:szCs w:val="32"/>
        </w:rPr>
        <w:t>投标人在广西配备的人员（含外包）数量不低于</w:t>
      </w:r>
      <w:r>
        <w:rPr>
          <w:rFonts w:hint="eastAsia" w:ascii="彩虹粗仿宋" w:hAnsi="宋体" w:eastAsia="彩虹粗仿宋" w:cs="Times New Roman"/>
          <w:b/>
          <w:bCs/>
          <w:snapToGrid w:val="0"/>
          <w:color w:val="auto"/>
          <w:kern w:val="0"/>
          <w:sz w:val="32"/>
          <w:szCs w:val="32"/>
          <w:u w:val="single"/>
        </w:rPr>
        <w:t>75</w:t>
      </w:r>
      <w:r>
        <w:rPr>
          <w:rFonts w:hint="eastAsia" w:ascii="彩虹粗仿宋" w:hAnsi="宋体" w:eastAsia="彩虹粗仿宋" w:cs="Times New Roman"/>
          <w:snapToGrid w:val="0"/>
          <w:color w:val="auto"/>
          <w:kern w:val="0"/>
          <w:sz w:val="32"/>
          <w:szCs w:val="32"/>
        </w:rPr>
        <w:t>人，须提供员工缴纳2025年连续半年的社保证明材料（实</w:t>
      </w:r>
      <w:r>
        <w:rPr>
          <w:rFonts w:hint="eastAsia" w:ascii="彩虹粗仿宋" w:hAnsi="宋体" w:eastAsia="彩虹粗仿宋" w:cs="Times New Roman"/>
          <w:snapToGrid w:val="0"/>
          <w:kern w:val="0"/>
          <w:sz w:val="32"/>
          <w:szCs w:val="32"/>
        </w:rPr>
        <w:t>质性响应）。</w:t>
      </w:r>
    </w:p>
    <w:p w14:paraId="323333FB">
      <w:pPr>
        <w:numPr>
          <w:ilvl w:val="0"/>
          <w:numId w:val="1"/>
        </w:numPr>
        <w:spacing w:line="360" w:lineRule="auto"/>
        <w:rPr>
          <w:rFonts w:hint="eastAsia" w:ascii="彩虹黑体" w:hAnsi="宋体" w:eastAsia="彩虹黑体" w:cs="Times New Roman"/>
          <w:snapToGrid w:val="0"/>
          <w:kern w:val="0"/>
          <w:sz w:val="32"/>
          <w:szCs w:val="32"/>
        </w:rPr>
      </w:pPr>
      <w:r>
        <w:rPr>
          <w:rFonts w:hint="eastAsia" w:ascii="彩虹黑体" w:hAnsi="宋体" w:eastAsia="彩虹黑体" w:cs="Times New Roman"/>
          <w:snapToGrid w:val="0"/>
          <w:kern w:val="0"/>
          <w:sz w:val="32"/>
          <w:szCs w:val="32"/>
        </w:rPr>
        <w:t>服务数量要求</w:t>
      </w:r>
    </w:p>
    <w:p w14:paraId="25AD7C7B">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lang w:val="en-US" w:eastAsia="zh-CN"/>
        </w:rPr>
        <w:t>中标人</w:t>
      </w:r>
      <w:r>
        <w:rPr>
          <w:rFonts w:hint="eastAsia" w:ascii="彩虹粗仿宋" w:hAnsi="宋体" w:eastAsia="彩虹粗仿宋" w:cs="Times New Roman"/>
          <w:snapToGrid w:val="0"/>
          <w:kern w:val="0"/>
          <w:sz w:val="32"/>
          <w:szCs w:val="32"/>
        </w:rPr>
        <w:t>为招标人辖属城区支行在用的自助柜员机（含存取款一体机、升级版自助柜员机等）提供运营外包服务，</w:t>
      </w:r>
      <w:r>
        <w:rPr>
          <w:rFonts w:ascii="彩虹粗仿宋" w:hAnsi="宋体" w:eastAsia="彩虹粗仿宋" w:cs="Times New Roman"/>
          <w:snapToGrid w:val="0"/>
          <w:kern w:val="0"/>
          <w:sz w:val="32"/>
          <w:szCs w:val="32"/>
        </w:rPr>
        <w:t>设备</w:t>
      </w:r>
      <w:r>
        <w:rPr>
          <w:rFonts w:hint="eastAsia" w:ascii="彩虹粗仿宋" w:hAnsi="宋体" w:eastAsia="彩虹粗仿宋" w:cs="Times New Roman"/>
          <w:snapToGrid w:val="0"/>
          <w:kern w:val="0"/>
          <w:sz w:val="32"/>
          <w:szCs w:val="32"/>
        </w:rPr>
        <w:t>数量约为696台</w:t>
      </w:r>
      <w:r>
        <w:rPr>
          <w:rFonts w:hint="eastAsia" w:ascii="彩虹粗仿宋" w:hAnsi="宋体" w:eastAsia="彩虹粗仿宋"/>
          <w:color w:val="auto"/>
          <w:sz w:val="32"/>
          <w:szCs w:val="32"/>
        </w:rPr>
        <w:t>（设备数量每月</w:t>
      </w:r>
      <w:r>
        <w:rPr>
          <w:rFonts w:hint="eastAsia" w:ascii="彩虹粗仿宋" w:hAnsi="宋体" w:eastAsia="彩虹粗仿宋"/>
          <w:color w:val="auto"/>
          <w:sz w:val="32"/>
          <w:szCs w:val="32"/>
          <w:lang w:val="en-US" w:eastAsia="zh-CN"/>
        </w:rPr>
        <w:t>变动</w:t>
      </w:r>
      <w:r>
        <w:rPr>
          <w:rFonts w:hint="eastAsia" w:ascii="彩虹粗仿宋" w:hAnsi="宋体" w:eastAsia="彩虹粗仿宋"/>
          <w:color w:val="auto"/>
          <w:sz w:val="32"/>
          <w:szCs w:val="32"/>
        </w:rPr>
        <w:t>，以实际运行设备数量为准）</w:t>
      </w:r>
      <w:r>
        <w:rPr>
          <w:rFonts w:ascii="彩虹粗仿宋" w:hAnsi="宋体" w:eastAsia="彩虹粗仿宋" w:cs="Times New Roman"/>
          <w:snapToGrid w:val="0"/>
          <w:color w:val="auto"/>
          <w:kern w:val="0"/>
          <w:sz w:val="32"/>
          <w:szCs w:val="32"/>
        </w:rPr>
        <w:t>。</w:t>
      </w:r>
    </w:p>
    <w:p w14:paraId="1428D94A">
      <w:pPr>
        <w:spacing w:line="360" w:lineRule="auto"/>
        <w:ind w:firstLine="640" w:firstLineChars="200"/>
        <w:rPr>
          <w:rFonts w:hint="eastAsia" w:ascii="彩虹粗仿宋" w:hAnsi="宋体" w:eastAsia="彩虹粗仿宋" w:cs="Times New Roman"/>
          <w:snapToGrid w:val="0"/>
          <w:kern w:val="0"/>
          <w:sz w:val="32"/>
          <w:szCs w:val="32"/>
          <w:lang w:val="en-US" w:eastAsia="zh-CN"/>
        </w:rPr>
      </w:pPr>
      <w:bookmarkStart w:id="0" w:name="_GoBack"/>
      <w:bookmarkEnd w:id="0"/>
      <w:r>
        <w:rPr>
          <w:rFonts w:hint="eastAsia" w:ascii="彩虹粗仿宋" w:hAnsi="宋体" w:eastAsia="彩虹粗仿宋" w:cs="Times New Roman"/>
          <w:snapToGrid w:val="0"/>
          <w:kern w:val="0"/>
          <w:sz w:val="32"/>
          <w:szCs w:val="32"/>
          <w:lang w:val="en-US" w:eastAsia="zh-CN"/>
        </w:rPr>
        <w:t>本项目入选1家供应商，并确定1家备选供应商。全行自助柜员机运营服务将由中标供应商承担，若中标供应商无法履行合约，备选供应商需无条件承接招标方分配的设备运营服务任务。</w:t>
      </w:r>
    </w:p>
    <w:p w14:paraId="3571899F">
      <w:pPr>
        <w:numPr>
          <w:ilvl w:val="0"/>
          <w:numId w:val="1"/>
        </w:numPr>
        <w:spacing w:line="360" w:lineRule="auto"/>
        <w:rPr>
          <w:rFonts w:hint="eastAsia" w:ascii="彩虹黑体" w:hAnsi="宋体" w:eastAsia="彩虹黑体" w:cs="Times New Roman"/>
          <w:snapToGrid w:val="0"/>
          <w:kern w:val="0"/>
          <w:sz w:val="32"/>
          <w:szCs w:val="32"/>
        </w:rPr>
      </w:pPr>
      <w:r>
        <w:rPr>
          <w:rFonts w:hint="eastAsia" w:ascii="彩虹黑体" w:hAnsi="宋体" w:eastAsia="彩虹黑体" w:cs="Times New Roman"/>
          <w:snapToGrid w:val="0"/>
          <w:kern w:val="0"/>
          <w:sz w:val="32"/>
          <w:szCs w:val="32"/>
        </w:rPr>
        <w:t>服务供应安排</w:t>
      </w:r>
    </w:p>
    <w:p w14:paraId="048055CF">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1.服务时间要求，在合同执行期内，投标人应按招标人对作业任务具体时限要求完成相应工作。</w:t>
      </w:r>
    </w:p>
    <w:p w14:paraId="6B7AF93C">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2.服务地点要求，招标人（使用机构）指定的工作场所。</w:t>
      </w:r>
    </w:p>
    <w:p w14:paraId="6A2C2EB3">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3.本合同项下的价款为包含增值税的含税价，已包含本合同项下招标人应支付的所有款项，招标人无须再支付任何其他款项。</w:t>
      </w:r>
    </w:p>
    <w:p w14:paraId="3C81F6E5">
      <w:pPr>
        <w:numPr>
          <w:ilvl w:val="0"/>
          <w:numId w:val="1"/>
        </w:numPr>
        <w:spacing w:line="360" w:lineRule="auto"/>
        <w:rPr>
          <w:rFonts w:hint="eastAsia" w:ascii="彩虹黑体" w:hAnsi="宋体" w:eastAsia="彩虹黑体" w:cs="Times New Roman"/>
          <w:snapToGrid w:val="0"/>
          <w:kern w:val="0"/>
          <w:sz w:val="32"/>
          <w:szCs w:val="32"/>
        </w:rPr>
      </w:pPr>
      <w:r>
        <w:rPr>
          <w:rFonts w:hint="eastAsia" w:ascii="彩虹黑体" w:hAnsi="宋体" w:eastAsia="彩虹黑体" w:cs="Times New Roman"/>
          <w:snapToGrid w:val="0"/>
          <w:kern w:val="0"/>
          <w:sz w:val="32"/>
          <w:szCs w:val="32"/>
        </w:rPr>
        <w:t>款项支付要求</w:t>
      </w:r>
    </w:p>
    <w:p w14:paraId="6A1F8464">
      <w:pPr>
        <w:adjustRightInd w:val="0"/>
        <w:snapToGrid w:val="0"/>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1.</w:t>
      </w:r>
      <w:r>
        <w:rPr>
          <w:rFonts w:hint="eastAsia"/>
        </w:rPr>
        <w:t xml:space="preserve"> </w:t>
      </w:r>
      <w:r>
        <w:rPr>
          <w:rFonts w:hint="eastAsia" w:ascii="彩虹粗仿宋" w:hAnsi="宋体" w:eastAsia="彩虹粗仿宋" w:cs="Times New Roman"/>
          <w:snapToGrid w:val="0"/>
          <w:kern w:val="0"/>
          <w:sz w:val="32"/>
          <w:szCs w:val="32"/>
        </w:rPr>
        <w:t>招标人、</w:t>
      </w:r>
      <w:r>
        <w:rPr>
          <w:rFonts w:ascii="彩虹粗仿宋" w:hAnsi="宋体" w:eastAsia="彩虹粗仿宋" w:cs="Times New Roman"/>
          <w:snapToGrid w:val="0"/>
          <w:kern w:val="0"/>
          <w:sz w:val="32"/>
          <w:szCs w:val="32"/>
        </w:rPr>
        <w:t>投标人</w:t>
      </w:r>
      <w:r>
        <w:rPr>
          <w:rFonts w:hint="eastAsia" w:ascii="彩虹粗仿宋" w:hAnsi="宋体" w:eastAsia="彩虹粗仿宋" w:cs="Times New Roman"/>
          <w:snapToGrid w:val="0"/>
          <w:kern w:val="0"/>
          <w:sz w:val="32"/>
          <w:szCs w:val="32"/>
        </w:rPr>
        <w:t>之间发生的本合同价款、费用均以人民币结算及支付。</w:t>
      </w:r>
    </w:p>
    <w:p w14:paraId="3742CBCD">
      <w:pPr>
        <w:adjustRightInd w:val="0"/>
        <w:snapToGrid w:val="0"/>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2.招标人辖属各二级行（部）</w:t>
      </w:r>
      <w:r>
        <w:rPr>
          <w:rFonts w:ascii="彩虹粗仿宋" w:hAnsi="宋体" w:eastAsia="彩虹粗仿宋" w:cs="Times New Roman"/>
          <w:snapToGrid w:val="0"/>
          <w:kern w:val="0"/>
          <w:sz w:val="32"/>
          <w:szCs w:val="32"/>
        </w:rPr>
        <w:t>每季度</w:t>
      </w:r>
      <w:r>
        <w:rPr>
          <w:rFonts w:hint="eastAsia" w:ascii="彩虹粗仿宋" w:hAnsi="宋体" w:eastAsia="彩虹粗仿宋" w:cs="Times New Roman"/>
          <w:snapToGrid w:val="0"/>
          <w:kern w:val="0"/>
          <w:sz w:val="32"/>
          <w:szCs w:val="32"/>
        </w:rPr>
        <w:t>第一个月</w:t>
      </w:r>
      <w:r>
        <w:rPr>
          <w:rFonts w:ascii="彩虹粗仿宋" w:hAnsi="宋体" w:eastAsia="彩虹粗仿宋" w:cs="Times New Roman"/>
          <w:snapToGrid w:val="0"/>
          <w:kern w:val="0"/>
          <w:sz w:val="32"/>
          <w:szCs w:val="32"/>
        </w:rPr>
        <w:t>对</w:t>
      </w:r>
      <w:r>
        <w:rPr>
          <w:rFonts w:hint="eastAsia" w:ascii="彩虹粗仿宋" w:hAnsi="宋体" w:eastAsia="彩虹粗仿宋" w:cs="Times New Roman"/>
          <w:snapToGrid w:val="0"/>
          <w:kern w:val="0"/>
          <w:sz w:val="32"/>
          <w:szCs w:val="32"/>
        </w:rPr>
        <w:t>投标人</w:t>
      </w:r>
      <w:r>
        <w:rPr>
          <w:rFonts w:ascii="彩虹粗仿宋" w:hAnsi="宋体" w:eastAsia="彩虹粗仿宋" w:cs="Times New Roman"/>
          <w:snapToGrid w:val="0"/>
          <w:kern w:val="0"/>
          <w:sz w:val="32"/>
          <w:szCs w:val="32"/>
        </w:rPr>
        <w:t>上季度</w:t>
      </w:r>
      <w:r>
        <w:rPr>
          <w:rFonts w:hint="eastAsia" w:ascii="彩虹粗仿宋" w:hAnsi="宋体" w:eastAsia="彩虹粗仿宋" w:cs="Times New Roman"/>
          <w:snapToGrid w:val="0"/>
          <w:kern w:val="0"/>
          <w:sz w:val="32"/>
          <w:szCs w:val="32"/>
        </w:rPr>
        <w:t>服务</w:t>
      </w:r>
      <w:r>
        <w:rPr>
          <w:rFonts w:ascii="彩虹粗仿宋" w:hAnsi="宋体" w:eastAsia="彩虹粗仿宋" w:cs="Times New Roman"/>
          <w:snapToGrid w:val="0"/>
          <w:kern w:val="0"/>
          <w:sz w:val="32"/>
          <w:szCs w:val="32"/>
        </w:rPr>
        <w:t>进行考评，</w:t>
      </w:r>
      <w:r>
        <w:rPr>
          <w:rFonts w:hint="eastAsia" w:ascii="彩虹粗仿宋" w:hAnsi="宋体" w:eastAsia="彩虹粗仿宋" w:cs="Times New Roman"/>
          <w:snapToGrid w:val="0"/>
          <w:kern w:val="0"/>
          <w:sz w:val="32"/>
          <w:szCs w:val="32"/>
        </w:rPr>
        <w:t>根据</w:t>
      </w:r>
      <w:r>
        <w:rPr>
          <w:rFonts w:ascii="彩虹粗仿宋" w:hAnsi="宋体" w:eastAsia="彩虹粗仿宋" w:cs="Times New Roman"/>
          <w:snapToGrid w:val="0"/>
          <w:kern w:val="0"/>
          <w:sz w:val="32"/>
          <w:szCs w:val="32"/>
        </w:rPr>
        <w:t>实际的自助柜员机维护数量，</w:t>
      </w:r>
      <w:r>
        <w:rPr>
          <w:rFonts w:hint="eastAsia" w:ascii="彩虹粗仿宋" w:hAnsi="宋体" w:eastAsia="彩虹粗仿宋" w:cs="Times New Roman"/>
          <w:snapToGrid w:val="0"/>
          <w:kern w:val="0"/>
          <w:sz w:val="32"/>
          <w:szCs w:val="32"/>
        </w:rPr>
        <w:t>扣减</w:t>
      </w:r>
      <w:r>
        <w:rPr>
          <w:rFonts w:ascii="彩虹粗仿宋" w:hAnsi="宋体" w:eastAsia="彩虹粗仿宋" w:cs="Times New Roman"/>
          <w:snapToGrid w:val="0"/>
          <w:kern w:val="0"/>
          <w:sz w:val="32"/>
          <w:szCs w:val="32"/>
        </w:rPr>
        <w:t>相应的违约金后</w:t>
      </w:r>
      <w:r>
        <w:rPr>
          <w:rFonts w:hint="eastAsia" w:ascii="彩虹粗仿宋" w:hAnsi="宋体" w:eastAsia="彩虹粗仿宋" w:cs="Times New Roman"/>
          <w:snapToGrid w:val="0"/>
          <w:kern w:val="0"/>
          <w:sz w:val="32"/>
          <w:szCs w:val="32"/>
        </w:rPr>
        <w:t>与投标人按季</w:t>
      </w:r>
      <w:r>
        <w:rPr>
          <w:rFonts w:ascii="彩虹粗仿宋" w:hAnsi="宋体" w:eastAsia="彩虹粗仿宋" w:cs="Times New Roman"/>
          <w:snapToGrid w:val="0"/>
          <w:kern w:val="0"/>
          <w:sz w:val="32"/>
          <w:szCs w:val="32"/>
        </w:rPr>
        <w:t>结算。</w:t>
      </w:r>
    </w:p>
    <w:p w14:paraId="4A0B4E61">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3.增值税发票条款</w:t>
      </w:r>
    </w:p>
    <w:p w14:paraId="2429D740">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（1）投标人在收到招标人支付的款项前二十个工作日开具(或通过税务机关代开）当次支付金额的符合规定的增值税专用发票。</w:t>
      </w:r>
    </w:p>
    <w:p w14:paraId="5E540ABF">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2）如投标人依据税收法律法规无法开具（或通过税务机关代开）增值税专用发票，投标人应当开具合法有效的增值税普通发票。如未来投标人登记成为增值税一般纳税人，应及时通知招标人。自投标人登记成为增值税一般纳税人起，投标人应向招标人开具符合规定的增值税专用发票。</w:t>
      </w:r>
    </w:p>
    <w:p w14:paraId="1DC61432">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（3）投标人应当在发票开具之日起五日内向招标人交付，否则招标人有权拒收发票并要求投标人重新开具。</w:t>
      </w:r>
    </w:p>
    <w:p w14:paraId="5E9548C3">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4）如投标人向招标人开具的发票无效、虚假、发票类型与合同约定不符，或者投标人发生迟延开具或交付发票的情形，或者投标人出现违反合同约定的其他情形，投标人应当赔偿招标人全部损失，包括但不限于税金、附加税费、罚金、滞纳金。</w:t>
      </w:r>
    </w:p>
    <w:p w14:paraId="44EA4A5E">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（5）如发生需要作废发票或开具红字发票等情形，投标人应当根据招标人要求及时开具发票。</w:t>
      </w:r>
    </w:p>
    <w:p w14:paraId="3B9ECA15">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6）如依据我国法律法规及税收政策，本合同项下服务所涉及的增值税税率发生调整，双方一致同意按照调整后的增值税税率相应调整产品价款，调整方法如下：即自增值税税率调整之日起，在原不含税价格不变的基础上，按照新税率重新计算含税价格，并继续履行本合同其他条款。</w:t>
      </w:r>
    </w:p>
    <w:p w14:paraId="1F61A471">
      <w:pPr>
        <w:numPr>
          <w:ilvl w:val="0"/>
          <w:numId w:val="1"/>
        </w:numPr>
        <w:spacing w:line="360" w:lineRule="auto"/>
        <w:rPr>
          <w:rFonts w:hint="eastAsia" w:ascii="彩虹黑体" w:hAnsi="宋体" w:eastAsia="彩虹黑体" w:cs="Times New Roman"/>
          <w:snapToGrid w:val="0"/>
          <w:kern w:val="0"/>
          <w:sz w:val="32"/>
          <w:szCs w:val="32"/>
        </w:rPr>
      </w:pPr>
      <w:r>
        <w:rPr>
          <w:rFonts w:hint="eastAsia" w:ascii="彩虹黑体" w:hAnsi="宋体" w:eastAsia="彩虹黑体"/>
          <w:sz w:val="32"/>
          <w:szCs w:val="32"/>
        </w:rPr>
        <w:t>其他要求</w:t>
      </w:r>
    </w:p>
    <w:p w14:paraId="609D92CB">
      <w:pPr>
        <w:tabs>
          <w:tab w:val="left" w:pos="993"/>
        </w:tabs>
        <w:spacing w:line="360" w:lineRule="auto"/>
        <w:ind w:firstLine="640" w:firstLineChars="200"/>
        <w:rPr>
          <w:rFonts w:ascii="彩虹粗仿宋" w:hAnsi="宋体" w:eastAsia="彩虹粗仿宋"/>
          <w:sz w:val="32"/>
          <w:szCs w:val="32"/>
        </w:rPr>
      </w:pPr>
      <w:r>
        <w:rPr>
          <w:rFonts w:ascii="彩虹粗仿宋" w:hAnsi="宋体" w:eastAsia="彩虹粗仿宋"/>
          <w:sz w:val="32"/>
          <w:szCs w:val="32"/>
        </w:rPr>
        <w:t>1</w:t>
      </w:r>
      <w:r>
        <w:rPr>
          <w:rFonts w:hint="eastAsia" w:ascii="彩虹粗仿宋" w:hAnsi="宋体" w:eastAsia="彩虹粗仿宋"/>
          <w:sz w:val="32"/>
          <w:szCs w:val="32"/>
        </w:rPr>
        <w:t>.合同期内如果由于招标人上级行政策变更等原因致使合同无法继续履行，招标人有权解除本合同。</w:t>
      </w:r>
    </w:p>
    <w:p w14:paraId="17DCC450">
      <w:pPr>
        <w:tabs>
          <w:tab w:val="left" w:pos="993"/>
        </w:tabs>
        <w:spacing w:line="360" w:lineRule="auto"/>
        <w:ind w:firstLine="640" w:firstLineChars="200"/>
        <w:rPr>
          <w:rFonts w:ascii="彩虹粗仿宋" w:hAnsi="宋体" w:eastAsia="彩虹粗仿宋"/>
          <w:sz w:val="32"/>
          <w:szCs w:val="32"/>
        </w:rPr>
      </w:pPr>
      <w:r>
        <w:rPr>
          <w:rFonts w:ascii="彩虹粗仿宋" w:hAnsi="宋体" w:eastAsia="彩虹粗仿宋"/>
          <w:sz w:val="32"/>
          <w:szCs w:val="32"/>
        </w:rPr>
        <w:t>2</w:t>
      </w:r>
      <w:r>
        <w:rPr>
          <w:rFonts w:hint="eastAsia" w:ascii="彩虹粗仿宋" w:hAnsi="宋体" w:eastAsia="彩虹粗仿宋"/>
          <w:sz w:val="32"/>
          <w:szCs w:val="32"/>
        </w:rPr>
        <w:t>.投标人应保证为招标人提供服务的外包作业人员的稳定性。投标人应按照国家劳动法律法规的有关规定，与服务人员签订劳动合同，并按照《劳动合同法》等相关法律规定给予服务人员基本工资及“五险一金”等福利待遇。投标人与服务人员发生任何的经济、劳动纠纷、法律纠纷和人身损害赔偿纠纷等，与招标人无关，由投标人自行解决。</w:t>
      </w:r>
    </w:p>
    <w:p w14:paraId="3C9A96F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彩虹小标宋">
    <w:panose1 w:val="03000509000000000000"/>
    <w:charset w:val="86"/>
    <w:family w:val="script"/>
    <w:pitch w:val="default"/>
    <w:sig w:usb0="00000001" w:usb1="080E0000" w:usb2="00000000" w:usb3="00000000" w:csb0="00040000" w:csb1="00000000"/>
  </w:font>
  <w:font w:name="彩虹黑体">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 w:name="彩虹楷体">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C79584"/>
    <w:multiLevelType w:val="singleLevel"/>
    <w:tmpl w:val="C2C79584"/>
    <w:lvl w:ilvl="0" w:tentative="0">
      <w:start w:val="1"/>
      <w:numFmt w:val="chineseCounting"/>
      <w:suff w:val="nothing"/>
      <w:lvlText w:val="%1、"/>
      <w:lvlJc w:val="left"/>
      <w:pPr>
        <w:ind w:left="640" w:firstLine="0"/>
      </w:pPr>
      <w:rPr>
        <w:rFonts w:hint="eastAsia"/>
      </w:rPr>
    </w:lvl>
  </w:abstractNum>
  <w:abstractNum w:abstractNumId="1">
    <w:nsid w:val="0FEE5F7D"/>
    <w:multiLevelType w:val="multilevel"/>
    <w:tmpl w:val="0FEE5F7D"/>
    <w:lvl w:ilvl="0" w:tentative="0">
      <w:start w:val="1"/>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958"/>
    <w:rsid w:val="000036F5"/>
    <w:rsid w:val="000319C7"/>
    <w:rsid w:val="000357D5"/>
    <w:rsid w:val="00045DE9"/>
    <w:rsid w:val="00050D0D"/>
    <w:rsid w:val="00060842"/>
    <w:rsid w:val="00063018"/>
    <w:rsid w:val="00083901"/>
    <w:rsid w:val="000B066E"/>
    <w:rsid w:val="0018166E"/>
    <w:rsid w:val="00192EAB"/>
    <w:rsid w:val="001A110B"/>
    <w:rsid w:val="001B10DD"/>
    <w:rsid w:val="001C4C5C"/>
    <w:rsid w:val="001D6C04"/>
    <w:rsid w:val="001F5521"/>
    <w:rsid w:val="00233747"/>
    <w:rsid w:val="00244396"/>
    <w:rsid w:val="002504DF"/>
    <w:rsid w:val="00251019"/>
    <w:rsid w:val="002604ED"/>
    <w:rsid w:val="0026496D"/>
    <w:rsid w:val="00271DCC"/>
    <w:rsid w:val="0029768C"/>
    <w:rsid w:val="002A3312"/>
    <w:rsid w:val="002A7311"/>
    <w:rsid w:val="002A7766"/>
    <w:rsid w:val="002B72FE"/>
    <w:rsid w:val="002C6565"/>
    <w:rsid w:val="002C789C"/>
    <w:rsid w:val="002E62DC"/>
    <w:rsid w:val="002F0080"/>
    <w:rsid w:val="00326C04"/>
    <w:rsid w:val="00327CE7"/>
    <w:rsid w:val="00331202"/>
    <w:rsid w:val="00354FE6"/>
    <w:rsid w:val="00390224"/>
    <w:rsid w:val="003A20B0"/>
    <w:rsid w:val="003A2659"/>
    <w:rsid w:val="003A3E95"/>
    <w:rsid w:val="003B7CC0"/>
    <w:rsid w:val="003D16E3"/>
    <w:rsid w:val="003D654D"/>
    <w:rsid w:val="00415DF4"/>
    <w:rsid w:val="00430E28"/>
    <w:rsid w:val="00432D50"/>
    <w:rsid w:val="0043781C"/>
    <w:rsid w:val="00447A84"/>
    <w:rsid w:val="0046758B"/>
    <w:rsid w:val="004923DB"/>
    <w:rsid w:val="00494206"/>
    <w:rsid w:val="004B1BD3"/>
    <w:rsid w:val="004C0B0B"/>
    <w:rsid w:val="004E76F3"/>
    <w:rsid w:val="004F090E"/>
    <w:rsid w:val="00506086"/>
    <w:rsid w:val="005242EF"/>
    <w:rsid w:val="00534EB0"/>
    <w:rsid w:val="005651A4"/>
    <w:rsid w:val="005716D4"/>
    <w:rsid w:val="005827D1"/>
    <w:rsid w:val="005A7422"/>
    <w:rsid w:val="005C5A31"/>
    <w:rsid w:val="005D1785"/>
    <w:rsid w:val="005E239F"/>
    <w:rsid w:val="006031B4"/>
    <w:rsid w:val="00630478"/>
    <w:rsid w:val="00634918"/>
    <w:rsid w:val="0066539C"/>
    <w:rsid w:val="00665A17"/>
    <w:rsid w:val="006661D5"/>
    <w:rsid w:val="0066770B"/>
    <w:rsid w:val="00672737"/>
    <w:rsid w:val="006766C6"/>
    <w:rsid w:val="006775EB"/>
    <w:rsid w:val="00680812"/>
    <w:rsid w:val="00703B86"/>
    <w:rsid w:val="00717923"/>
    <w:rsid w:val="00725DFA"/>
    <w:rsid w:val="00751B29"/>
    <w:rsid w:val="00752343"/>
    <w:rsid w:val="0076008D"/>
    <w:rsid w:val="007809DA"/>
    <w:rsid w:val="007B3279"/>
    <w:rsid w:val="008158AF"/>
    <w:rsid w:val="0085033D"/>
    <w:rsid w:val="00853052"/>
    <w:rsid w:val="00856BF2"/>
    <w:rsid w:val="00872FEC"/>
    <w:rsid w:val="008A5E87"/>
    <w:rsid w:val="008C7F93"/>
    <w:rsid w:val="008D102C"/>
    <w:rsid w:val="008D6C62"/>
    <w:rsid w:val="008F30AA"/>
    <w:rsid w:val="00906C0D"/>
    <w:rsid w:val="009301E1"/>
    <w:rsid w:val="009466CA"/>
    <w:rsid w:val="00963F95"/>
    <w:rsid w:val="009660F6"/>
    <w:rsid w:val="00980862"/>
    <w:rsid w:val="00982E27"/>
    <w:rsid w:val="009C40B9"/>
    <w:rsid w:val="009D4F10"/>
    <w:rsid w:val="009F6FC5"/>
    <w:rsid w:val="00A3304E"/>
    <w:rsid w:val="00A37BFB"/>
    <w:rsid w:val="00A67109"/>
    <w:rsid w:val="00A81C93"/>
    <w:rsid w:val="00AB4F7F"/>
    <w:rsid w:val="00AC529F"/>
    <w:rsid w:val="00B742C7"/>
    <w:rsid w:val="00B93EEC"/>
    <w:rsid w:val="00BA1C07"/>
    <w:rsid w:val="00BC2DF5"/>
    <w:rsid w:val="00BC651C"/>
    <w:rsid w:val="00BE6252"/>
    <w:rsid w:val="00C44D19"/>
    <w:rsid w:val="00C60823"/>
    <w:rsid w:val="00C70510"/>
    <w:rsid w:val="00C96F79"/>
    <w:rsid w:val="00CB1403"/>
    <w:rsid w:val="00CB2BE4"/>
    <w:rsid w:val="00CB4461"/>
    <w:rsid w:val="00CD6643"/>
    <w:rsid w:val="00CF5179"/>
    <w:rsid w:val="00D0103B"/>
    <w:rsid w:val="00D23783"/>
    <w:rsid w:val="00D26FD3"/>
    <w:rsid w:val="00DA14FB"/>
    <w:rsid w:val="00DC5087"/>
    <w:rsid w:val="00DD0D3E"/>
    <w:rsid w:val="00DD350E"/>
    <w:rsid w:val="00E245EC"/>
    <w:rsid w:val="00E26477"/>
    <w:rsid w:val="00E41E28"/>
    <w:rsid w:val="00E56DB7"/>
    <w:rsid w:val="00ED2671"/>
    <w:rsid w:val="00EF26DB"/>
    <w:rsid w:val="00EF3D41"/>
    <w:rsid w:val="00EF3E8C"/>
    <w:rsid w:val="00EF53C9"/>
    <w:rsid w:val="00F076E8"/>
    <w:rsid w:val="00F35958"/>
    <w:rsid w:val="00F40491"/>
    <w:rsid w:val="00F653EC"/>
    <w:rsid w:val="00FA147F"/>
    <w:rsid w:val="00FB2ADC"/>
    <w:rsid w:val="00FE68E4"/>
    <w:rsid w:val="00FF7D78"/>
    <w:rsid w:val="249A33A6"/>
    <w:rsid w:val="27FCE70F"/>
    <w:rsid w:val="37CE2227"/>
    <w:rsid w:val="3FBE27C2"/>
    <w:rsid w:val="3FEC0BCB"/>
    <w:rsid w:val="48D07462"/>
    <w:rsid w:val="4DCC1453"/>
    <w:rsid w:val="4FA13358"/>
    <w:rsid w:val="54BFBD8E"/>
    <w:rsid w:val="55CB4250"/>
    <w:rsid w:val="575604AD"/>
    <w:rsid w:val="59E6355E"/>
    <w:rsid w:val="5F7FBA34"/>
    <w:rsid w:val="5FD96977"/>
    <w:rsid w:val="6F6E74DA"/>
    <w:rsid w:val="6F7C6546"/>
    <w:rsid w:val="70EFE11F"/>
    <w:rsid w:val="770E9645"/>
    <w:rsid w:val="777DF2DE"/>
    <w:rsid w:val="79B7E8A4"/>
    <w:rsid w:val="7A5B5BAF"/>
    <w:rsid w:val="7BE68A15"/>
    <w:rsid w:val="7DB9221B"/>
    <w:rsid w:val="7E2B6093"/>
    <w:rsid w:val="A5751FA5"/>
    <w:rsid w:val="AFDD2A71"/>
    <w:rsid w:val="BBB30BA6"/>
    <w:rsid w:val="DA1A56AF"/>
    <w:rsid w:val="E7EA62C9"/>
    <w:rsid w:val="EFEF6822"/>
    <w:rsid w:val="F5CEB786"/>
    <w:rsid w:val="F66785A0"/>
    <w:rsid w:val="F6AF93BF"/>
    <w:rsid w:val="FBDDFC85"/>
    <w:rsid w:val="FDCFB44F"/>
    <w:rsid w:val="FF9DBCF7"/>
    <w:rsid w:val="FFB627FA"/>
    <w:rsid w:val="FFEF42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4"/>
    <w:unhideWhenUsed/>
    <w:qFormat/>
    <w:uiPriority w:val="99"/>
    <w:pPr>
      <w:jc w:val="left"/>
    </w:pPr>
  </w:style>
  <w:style w:type="paragraph" w:styleId="3">
    <w:name w:val="Balloon Text"/>
    <w:basedOn w:val="1"/>
    <w:link w:val="16"/>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semiHidden/>
    <w:unhideWhenUsed/>
    <w:qFormat/>
    <w:uiPriority w:val="99"/>
    <w:rPr>
      <w:b/>
      <w:bCs/>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semiHidden/>
    <w:unhideWhenUsed/>
    <w:qFormat/>
    <w:uiPriority w:val="99"/>
    <w:rPr>
      <w:sz w:val="21"/>
      <w:szCs w:val="21"/>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批注文字 字符"/>
    <w:basedOn w:val="9"/>
    <w:link w:val="2"/>
    <w:qFormat/>
    <w:uiPriority w:val="99"/>
  </w:style>
  <w:style w:type="character" w:customStyle="1" w:styleId="15">
    <w:name w:val="批注主题 字符"/>
    <w:basedOn w:val="14"/>
    <w:link w:val="6"/>
    <w:semiHidden/>
    <w:qFormat/>
    <w:uiPriority w:val="99"/>
    <w:rPr>
      <w:b/>
      <w:bCs/>
    </w:rPr>
  </w:style>
  <w:style w:type="character" w:customStyle="1" w:styleId="16">
    <w:name w:val="批注框文本 字符"/>
    <w:basedOn w:val="9"/>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Pages>
  <Words>566</Words>
  <Characters>3232</Characters>
  <Lines>26</Lines>
  <Paragraphs>7</Paragraphs>
  <TotalTime>6</TotalTime>
  <ScaleCrop>false</ScaleCrop>
  <LinksUpToDate>false</LinksUpToDate>
  <CharactersWithSpaces>3791</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2023-08-27T09:12:00Z</dcterms:created>
  <dc:creator>Apache POI</dc:creator>
  <cp:lastModifiedBy>刘泽琦</cp:lastModifiedBy>
  <cp:lastPrinted>2023-08-24T09:52:00Z</cp:lastPrinted>
  <dcterms:modified xsi:type="dcterms:W3CDTF">2025-11-19T02:57:30Z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00E8CE998CC047BF9FC9D2731780708A_13</vt:lpwstr>
  </property>
  <property fmtid="{D5CDD505-2E9C-101B-9397-08002B2CF9AE}" pid="4" name="KSOTemplateDocerSaveRecord">
    <vt:lpwstr>eyJoZGlkIjoiMzI1OGY4NzNiM2ZkZWZlN2VmZmJlNGI3ZjA2ZjMxYWEifQ==</vt:lpwstr>
  </property>
</Properties>
</file>