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全自动盐碘分析仪</w:t>
      </w:r>
      <w:r>
        <w:rPr>
          <w:rFonts w:hint="eastAsia" w:cs="Times New Roman"/>
          <w:b/>
          <w:bCs/>
          <w:sz w:val="24"/>
          <w:lang w:val="en-US" w:eastAsia="zh-CN"/>
        </w:rPr>
        <w:t>参考</w:t>
      </w:r>
      <w:r>
        <w:rPr>
          <w:rFonts w:hint="eastAsia" w:ascii="Times New Roman" w:hAnsi="Times New Roman" w:eastAsia="宋体" w:cs="Times New Roman"/>
          <w:b/>
          <w:bCs/>
          <w:sz w:val="24"/>
        </w:rPr>
        <w:t>技术参数：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1.仪器用途：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1.1仪器适用于食盐中无碘盐、含碘盐指标的测定。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1.2食盐中碘测定原理：采用的分析方法完全符合GB/T 13025.7-2012标准方法的规定，满足直接滴定法和氧化还原滴定法。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2.技术要求：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2.1.样品区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★2.1自动进样器位数不少于</w:t>
      </w:r>
      <w:r>
        <w:rPr>
          <w:rFonts w:hint="eastAsia" w:cs="Times New Roman"/>
          <w:sz w:val="24"/>
          <w:lang w:val="en-US" w:eastAsia="zh-CN"/>
        </w:rPr>
        <w:t>54</w:t>
      </w:r>
      <w:r>
        <w:rPr>
          <w:rFonts w:hint="eastAsia" w:ascii="Times New Roman" w:hAnsi="Times New Roman" w:eastAsia="宋体" w:cs="Times New Roman"/>
          <w:sz w:val="24"/>
        </w:rPr>
        <w:t>位样品，单次取样量≥100mL，样品盘分为≥3个可拆分移动盘位，方便更换和添加样品。（投标文件中提供技术说明书或产品彩页证明）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★2.2有内置于主机中的进样器，实现水样自动定量、自动稀释功能，用户无需精确量取100mL体积水样，由仪器自动精确取样，自动按稀释比例自动稀释样品浓度等多种模式（投标文件中提供仪器操作软件截图证明）。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★2.3内置2个独立沥干位，避免消解杯外壁水滴掉落影响实验（投标文件中提供技术说明书或产品彩页证明）。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3.2转移系统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3.2高精度机械臂电动夹爪，夹爪对每个样品杯独立夹取，自动识别是否抓取样品成功。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4、消解系统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★4.1具有≥6位消解位，采用水浴消解方式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4.2不少于2个冷却位。采用半导体致冷器快速制冷，用于氧化还原滴定法盐碘的检测。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4.3每个消解位配有蒸汽防溢装置，消解位配有防溢流装置，自动加水补水以及排水功能。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4.4大功率高效水浴系统，精确控温，水浴系统能够极快速到达稳态。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4.5水浴补水系统能持续地向水浴锅内补水，保证水温稳定。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4.6水浴温度可通过软件设置并显示，无需手工调节。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4.7多重水位监测及自动给水系统可根据水浴箱液面自动补水，补给用水缺水时系统预警提示。使用物理型浮子监测水位。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5、滴定系统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5.1具有≥2个滴定通道。每个滴定位同时满足酸法、碱法测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4"/>
        </w:rPr>
        <w:t>试。同时可实现对储备液的标定功能，减少手工操作的步骤。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★5.2具有≥2个独立加液位，加液时由磁子搅拌混合，（投标文件中提供产品技术说明说或产品彩页证明）。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★5.3不少于7个独立高精度注射泵，防止交叉污染。高锰酸钾和草酸钠加液精准度为10.00±0.02 mL，硫酸加液精准度为5.00±0.02 mL，加液泵的稳定性≤0.3%，滴定泵最小滴定体积≤0.02mL（投标文件中提供操作软件截图证明）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5.4实验中对试剂余量实时监测，缺少试剂时有效提醒实验人员。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5.5滴定结果采用仿生人眼判断，根据RGB数据精确判断终点。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6、软件通讯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6.1中文控制软件操作简单。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6.2整机支持LAN通讯连接，支持实验室LIMS系统数据上传对接。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6.3完善的数据报告系统，支持数据自动存储、权限保护、数据查阅、报表输出与报表打印。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7、性能指标：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7.1盐碘方法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方法原理：滴定法（可采用直接滴定法也可以氧化还原滴定）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最低检测浓度：1mg/kg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精密度（RSD）：≤1.5%（20mg/kg食盐样品） 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准确度：误差在± 2mg/kg以内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样品检测速度：≤3 min/样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8仪器配置要求：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8.1主机 1台（功率：1800W）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8.2电源线及通讯线各 1套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8.3合格证1套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8.4用户软件及说明书U盘1套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8.5样本架1套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8.6仪器控制及数据输出设备1套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8.7玻璃样品杯1套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8.8磁力搅拌子1套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8.9蒸馏水桶1个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8.10废液桶1个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8.11设备专用激光打印机1台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8.12随机配备备品备件1套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工作条件和环境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1、 环境温度：10-40℃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2、相对湿度：20-85%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3、电源供应：220V±10% (AC)，50Hz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</w:p>
    <w:p>
      <w:pPr>
        <w:jc w:val="left"/>
        <w:rPr>
          <w:rFonts w:hint="eastAsia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注：采购需求中标注“★”号的条款为“实质性要求”，必须满足。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2511F"/>
    <w:rsid w:val="26346AA4"/>
    <w:rsid w:val="404A784D"/>
    <w:rsid w:val="7D72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2025-09-25T08:51:00Z</dcterms:created>
  <dc:creator>Administrator</dc:creator>
  <cp:lastModifiedBy>Administrator</cp:lastModifiedBy>
  <dcterms:modified xsi:type="dcterms:W3CDTF">2025-09-29T03:51:06Z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