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D5CD9">
      <w:pPr>
        <w:jc w:val="center"/>
        <w:rPr>
          <w:b/>
          <w:bCs/>
          <w:sz w:val="44"/>
          <w:szCs w:val="44"/>
        </w:rPr>
      </w:pPr>
      <w:r>
        <w:rPr>
          <w:rFonts w:hint="eastAsia"/>
          <w:b/>
          <w:bCs/>
          <w:sz w:val="44"/>
          <w:szCs w:val="44"/>
        </w:rPr>
        <w:t>人脸系统参数</w:t>
      </w:r>
    </w:p>
    <w:p w14:paraId="211FE6FF">
      <w:pPr>
        <w:numPr>
          <w:ilvl w:val="0"/>
          <w:numId w:val="1"/>
        </w:numPr>
        <w:rPr>
          <w:b/>
          <w:bCs/>
          <w:sz w:val="28"/>
          <w:szCs w:val="28"/>
        </w:rPr>
      </w:pPr>
      <w:r>
        <w:rPr>
          <w:rFonts w:hint="eastAsia"/>
          <w:b/>
          <w:bCs/>
          <w:sz w:val="28"/>
          <w:szCs w:val="28"/>
        </w:rPr>
        <w:t>软件部分</w:t>
      </w:r>
    </w:p>
    <w:tbl>
      <w:tblPr>
        <w:tblStyle w:val="4"/>
        <w:tblW w:w="8520" w:type="dxa"/>
        <w:tblInd w:w="0" w:type="dxa"/>
        <w:tblLayout w:type="fixed"/>
        <w:tblCellMar>
          <w:top w:w="15" w:type="dxa"/>
          <w:left w:w="15" w:type="dxa"/>
          <w:bottom w:w="15" w:type="dxa"/>
          <w:right w:w="15" w:type="dxa"/>
        </w:tblCellMar>
      </w:tblPr>
      <w:tblGrid>
        <w:gridCol w:w="582"/>
        <w:gridCol w:w="993"/>
        <w:gridCol w:w="6237"/>
        <w:gridCol w:w="708"/>
      </w:tblGrid>
      <w:tr w14:paraId="3487B0E0">
        <w:tblPrEx>
          <w:tblCellMar>
            <w:top w:w="15" w:type="dxa"/>
            <w:left w:w="15" w:type="dxa"/>
            <w:bottom w:w="15" w:type="dxa"/>
            <w:right w:w="15" w:type="dxa"/>
          </w:tblCellMar>
        </w:tblPrEx>
        <w:trPr>
          <w:trHeight w:val="10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8945">
            <w:pPr>
              <w:widowControl/>
              <w:jc w:val="center"/>
              <w:textAlignment w:val="center"/>
              <w:rPr>
                <w:rFonts w:hint="eastAsia" w:ascii="宋体" w:hAnsi="宋体" w:eastAsia="宋体" w:cs="宋体"/>
                <w:b/>
                <w:bCs/>
                <w:color w:val="000000"/>
                <w:sz w:val="20"/>
                <w:szCs w:val="20"/>
              </w:rPr>
            </w:pPr>
            <w:r>
              <w:rPr>
                <w:rFonts w:ascii="宋体" w:hAnsi="宋体" w:eastAsia="宋体" w:cs="宋体"/>
                <w:b/>
                <w:bCs/>
                <w:color w:val="000000"/>
                <w:kern w:val="0"/>
                <w:sz w:val="20"/>
                <w:szCs w:val="20"/>
                <w:lang w:bidi="ar"/>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0498">
            <w:pPr>
              <w:widowControl/>
              <w:jc w:val="center"/>
              <w:textAlignment w:val="center"/>
              <w:rPr>
                <w:rFonts w:hint="eastAsia" w:ascii="宋体" w:hAnsi="宋体" w:eastAsia="宋体" w:cs="宋体"/>
                <w:b/>
                <w:bCs/>
                <w:color w:val="000000"/>
                <w:sz w:val="20"/>
                <w:szCs w:val="20"/>
              </w:rPr>
            </w:pPr>
            <w:r>
              <w:rPr>
                <w:rFonts w:ascii="宋体" w:hAnsi="宋体" w:eastAsia="宋体" w:cs="宋体"/>
                <w:b/>
                <w:bCs/>
                <w:color w:val="000000"/>
                <w:kern w:val="0"/>
                <w:sz w:val="20"/>
                <w:szCs w:val="20"/>
                <w:lang w:bidi="ar"/>
              </w:rPr>
              <w:t>技术规格及名称</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FD9B">
            <w:pPr>
              <w:widowControl/>
              <w:jc w:val="center"/>
              <w:textAlignment w:val="center"/>
              <w:rPr>
                <w:rFonts w:hint="eastAsia" w:ascii="宋体" w:hAnsi="宋体" w:eastAsia="宋体" w:cs="宋体"/>
                <w:b/>
                <w:bCs/>
                <w:color w:val="000000"/>
                <w:sz w:val="20"/>
                <w:szCs w:val="20"/>
              </w:rPr>
            </w:pPr>
            <w:r>
              <w:rPr>
                <w:rFonts w:ascii="宋体" w:hAnsi="宋体" w:eastAsia="宋体" w:cs="宋体"/>
                <w:b/>
                <w:bCs/>
                <w:color w:val="000000"/>
                <w:kern w:val="0"/>
                <w:sz w:val="20"/>
                <w:szCs w:val="20"/>
                <w:lang w:bidi="ar"/>
              </w:rPr>
              <w:t>性能参数及要求</w:t>
            </w:r>
          </w:p>
        </w:tc>
        <w:tc>
          <w:tcPr>
            <w:tcW w:w="708" w:type="dxa"/>
            <w:tcBorders>
              <w:top w:val="single" w:color="000000" w:sz="4" w:space="0"/>
              <w:left w:val="single" w:color="000000" w:sz="4" w:space="0"/>
              <w:bottom w:val="single" w:color="000000" w:sz="4" w:space="0"/>
              <w:right w:val="single" w:color="000000" w:sz="4" w:space="0"/>
            </w:tcBorders>
          </w:tcPr>
          <w:p w14:paraId="0AD1FA9B">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备注</w:t>
            </w:r>
          </w:p>
        </w:tc>
      </w:tr>
      <w:tr w14:paraId="4C001BB4">
        <w:tblPrEx>
          <w:tblCellMar>
            <w:top w:w="15" w:type="dxa"/>
            <w:left w:w="15" w:type="dxa"/>
            <w:bottom w:w="15" w:type="dxa"/>
            <w:right w:w="15"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4D6D">
            <w:pPr>
              <w:widowControl/>
              <w:jc w:val="center"/>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3673">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人脸识别系统</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AA2D">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B/S</w:t>
            </w:r>
            <w:r>
              <w:rPr>
                <w:rFonts w:hint="eastAsia" w:ascii="宋体" w:hAnsi="宋体" w:eastAsia="宋体" w:cs="宋体"/>
                <w:color w:val="000000"/>
                <w:kern w:val="0"/>
                <w:sz w:val="20"/>
                <w:szCs w:val="20"/>
                <w:lang w:bidi="ar"/>
              </w:rPr>
              <w:t>架构</w:t>
            </w:r>
          </w:p>
        </w:tc>
        <w:tc>
          <w:tcPr>
            <w:tcW w:w="708" w:type="dxa"/>
            <w:tcBorders>
              <w:top w:val="single" w:color="000000" w:sz="4" w:space="0"/>
              <w:left w:val="single" w:color="000000" w:sz="4" w:space="0"/>
              <w:bottom w:val="single" w:color="000000" w:sz="4" w:space="0"/>
              <w:right w:val="single" w:color="000000" w:sz="4" w:space="0"/>
            </w:tcBorders>
          </w:tcPr>
          <w:p w14:paraId="2FEA565E">
            <w:pPr>
              <w:widowControl/>
              <w:jc w:val="left"/>
              <w:textAlignment w:val="center"/>
              <w:rPr>
                <w:rFonts w:hint="eastAsia" w:ascii="宋体" w:hAnsi="宋体" w:eastAsia="宋体" w:cs="宋体"/>
                <w:color w:val="000000"/>
                <w:kern w:val="0"/>
                <w:sz w:val="20"/>
                <w:szCs w:val="20"/>
                <w:lang w:bidi="ar"/>
              </w:rPr>
            </w:pPr>
          </w:p>
        </w:tc>
      </w:tr>
      <w:tr w14:paraId="58CA8F0E">
        <w:tblPrEx>
          <w:tblCellMar>
            <w:top w:w="15" w:type="dxa"/>
            <w:left w:w="15" w:type="dxa"/>
            <w:bottom w:w="15" w:type="dxa"/>
            <w:right w:w="15"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B423">
            <w:pPr>
              <w:widowControl/>
              <w:jc w:val="center"/>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8432">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患者基本信息</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581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记录</w:t>
            </w:r>
            <w:r>
              <w:rPr>
                <w:rFonts w:ascii="宋体" w:hAnsi="宋体" w:eastAsia="宋体" w:cs="宋体"/>
                <w:color w:val="000000"/>
                <w:kern w:val="0"/>
                <w:sz w:val="20"/>
                <w:szCs w:val="20"/>
                <w:lang w:bidi="ar"/>
              </w:rPr>
              <w:t>男、女</w:t>
            </w:r>
            <w:r>
              <w:rPr>
                <w:rFonts w:hint="eastAsia" w:ascii="宋体" w:hAnsi="宋体" w:eastAsia="宋体" w:cs="宋体"/>
                <w:color w:val="000000"/>
                <w:kern w:val="0"/>
                <w:sz w:val="20"/>
                <w:szCs w:val="20"/>
                <w:lang w:bidi="ar"/>
              </w:rPr>
              <w:t>双方</w:t>
            </w:r>
            <w:r>
              <w:rPr>
                <w:rFonts w:ascii="宋体" w:hAnsi="宋体" w:eastAsia="宋体" w:cs="宋体"/>
                <w:color w:val="000000"/>
                <w:kern w:val="0"/>
                <w:sz w:val="20"/>
                <w:szCs w:val="20"/>
                <w:lang w:bidi="ar"/>
              </w:rPr>
              <w:t>方姓名</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民族</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证件号码</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出生日期</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住址</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证件有效期限</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病历号</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ART方式：IVF，IUI；</w:t>
            </w:r>
          </w:p>
        </w:tc>
        <w:tc>
          <w:tcPr>
            <w:tcW w:w="708" w:type="dxa"/>
            <w:tcBorders>
              <w:top w:val="single" w:color="000000" w:sz="4" w:space="0"/>
              <w:left w:val="single" w:color="000000" w:sz="4" w:space="0"/>
              <w:bottom w:val="single" w:color="000000" w:sz="4" w:space="0"/>
              <w:right w:val="single" w:color="000000" w:sz="4" w:space="0"/>
            </w:tcBorders>
          </w:tcPr>
          <w:p w14:paraId="63CD5F36">
            <w:pPr>
              <w:widowControl/>
              <w:jc w:val="left"/>
              <w:textAlignment w:val="center"/>
              <w:rPr>
                <w:rFonts w:hint="eastAsia" w:ascii="宋体" w:hAnsi="宋体" w:eastAsia="宋体" w:cs="宋体"/>
                <w:color w:val="000000"/>
                <w:kern w:val="0"/>
                <w:sz w:val="20"/>
                <w:szCs w:val="20"/>
                <w:lang w:bidi="ar"/>
              </w:rPr>
            </w:pPr>
          </w:p>
        </w:tc>
      </w:tr>
      <w:tr w14:paraId="00A4791D">
        <w:tblPrEx>
          <w:tblCellMar>
            <w:top w:w="15" w:type="dxa"/>
            <w:left w:w="15" w:type="dxa"/>
            <w:bottom w:w="15" w:type="dxa"/>
            <w:right w:w="15" w:type="dxa"/>
          </w:tblCellMar>
        </w:tblPrEx>
        <w:trPr>
          <w:trHeight w:val="271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F043">
            <w:pPr>
              <w:widowControl/>
              <w:jc w:val="center"/>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34ED">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人脸信息采集</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21DE">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1、信息采集：可通过验证证件有效性，在数据库中查询后，将配偶信息同步查询到页面；</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2、人脸识别+身份证，采集患者信息；人脸识别设备与患者身份证信息打通，确保患者信息真实可信；</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3、手动采集患者信息；对持有非身份证的其他患者，可进行手动采集患者信息；</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4、补录患者信息；若未一次性填写完整夫妻双方信息的患者，提供补录信息的功能；</w:t>
            </w:r>
          </w:p>
        </w:tc>
        <w:tc>
          <w:tcPr>
            <w:tcW w:w="708" w:type="dxa"/>
            <w:tcBorders>
              <w:top w:val="single" w:color="000000" w:sz="4" w:space="0"/>
              <w:left w:val="single" w:color="000000" w:sz="4" w:space="0"/>
              <w:bottom w:val="single" w:color="000000" w:sz="4" w:space="0"/>
              <w:right w:val="single" w:color="000000" w:sz="4" w:space="0"/>
            </w:tcBorders>
          </w:tcPr>
          <w:p w14:paraId="04A31D37">
            <w:pPr>
              <w:widowControl/>
              <w:jc w:val="left"/>
              <w:textAlignment w:val="center"/>
              <w:rPr>
                <w:rFonts w:hint="eastAsia" w:ascii="宋体" w:hAnsi="宋体" w:eastAsia="宋体" w:cs="宋体"/>
                <w:color w:val="000000"/>
                <w:kern w:val="0"/>
                <w:sz w:val="20"/>
                <w:szCs w:val="20"/>
                <w:lang w:bidi="ar"/>
              </w:rPr>
            </w:pPr>
          </w:p>
        </w:tc>
      </w:tr>
      <w:tr w14:paraId="00F9D448">
        <w:tblPrEx>
          <w:tblCellMar>
            <w:top w:w="15" w:type="dxa"/>
            <w:left w:w="15" w:type="dxa"/>
            <w:bottom w:w="15" w:type="dxa"/>
            <w:right w:w="15" w:type="dxa"/>
          </w:tblCellMar>
        </w:tblPrEx>
        <w:trPr>
          <w:trHeight w:val="89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EE81">
            <w:pPr>
              <w:widowControl/>
              <w:jc w:val="center"/>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1B5">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人脸信息验证</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6FB4">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1、信息验证：根据实际业务场景与时间要求，将待验证信息分发至相应设备；</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2、根据提示，验证通过，则进入下一流程；</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3、验证不通过，可重复验证；</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4、可新增验证信息；</w:t>
            </w:r>
          </w:p>
        </w:tc>
        <w:tc>
          <w:tcPr>
            <w:tcW w:w="708" w:type="dxa"/>
            <w:tcBorders>
              <w:top w:val="single" w:color="000000" w:sz="4" w:space="0"/>
              <w:left w:val="single" w:color="000000" w:sz="4" w:space="0"/>
              <w:bottom w:val="single" w:color="000000" w:sz="4" w:space="0"/>
              <w:right w:val="single" w:color="000000" w:sz="4" w:space="0"/>
            </w:tcBorders>
          </w:tcPr>
          <w:p w14:paraId="5F6A02C9">
            <w:pPr>
              <w:widowControl/>
              <w:jc w:val="left"/>
              <w:textAlignment w:val="center"/>
              <w:rPr>
                <w:rFonts w:hint="eastAsia" w:ascii="宋体" w:hAnsi="宋体" w:eastAsia="宋体" w:cs="宋体"/>
                <w:color w:val="000000"/>
                <w:kern w:val="0"/>
                <w:sz w:val="20"/>
                <w:szCs w:val="20"/>
                <w:lang w:bidi="ar"/>
              </w:rPr>
            </w:pPr>
          </w:p>
        </w:tc>
      </w:tr>
      <w:tr w14:paraId="52C7B93B">
        <w:tblPrEx>
          <w:tblCellMar>
            <w:top w:w="15" w:type="dxa"/>
            <w:left w:w="15" w:type="dxa"/>
            <w:bottom w:w="15" w:type="dxa"/>
            <w:right w:w="15" w:type="dxa"/>
          </w:tblCellMar>
        </w:tblPrEx>
        <w:trPr>
          <w:trHeight w:val="162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79EB">
            <w:pPr>
              <w:widowControl/>
              <w:jc w:val="center"/>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E2D8">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证照信息采集</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5FD5">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1、信息采集：可在系统内选择证照类型通过高拍仪进行拍照采集；</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2、采集时将证件放入合理区域内，以达到最佳采集效果，根据证件类型不同，摆放位置不同；</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3、目前提供“普通证件”，男女方都需采集，每个证件分为正反两面单独采集；</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4、“结婚证”，男女方都需采集，每个证件可选择一页进行采集；</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5、“准生证”，正反面单独采集；</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6、提供重拍功能，重拍后自动替换之前的证照采集信息。</w:t>
            </w:r>
          </w:p>
        </w:tc>
        <w:tc>
          <w:tcPr>
            <w:tcW w:w="708" w:type="dxa"/>
            <w:tcBorders>
              <w:top w:val="single" w:color="000000" w:sz="4" w:space="0"/>
              <w:left w:val="single" w:color="000000" w:sz="4" w:space="0"/>
              <w:bottom w:val="single" w:color="000000" w:sz="4" w:space="0"/>
              <w:right w:val="single" w:color="000000" w:sz="4" w:space="0"/>
            </w:tcBorders>
          </w:tcPr>
          <w:p w14:paraId="5A964AFD">
            <w:pPr>
              <w:widowControl/>
              <w:jc w:val="left"/>
              <w:textAlignment w:val="center"/>
              <w:rPr>
                <w:rFonts w:hint="eastAsia" w:ascii="宋体" w:hAnsi="宋体" w:eastAsia="宋体" w:cs="宋体"/>
                <w:color w:val="000000"/>
                <w:kern w:val="0"/>
                <w:sz w:val="20"/>
                <w:szCs w:val="20"/>
                <w:lang w:bidi="ar"/>
              </w:rPr>
            </w:pPr>
          </w:p>
        </w:tc>
      </w:tr>
      <w:tr w14:paraId="0E455B6F">
        <w:tblPrEx>
          <w:tblCellMar>
            <w:top w:w="15" w:type="dxa"/>
            <w:left w:w="15" w:type="dxa"/>
            <w:bottom w:w="15" w:type="dxa"/>
            <w:right w:w="15"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E6CC">
            <w:pPr>
              <w:widowControl/>
              <w:jc w:val="center"/>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FC33">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证照信息采集完整度</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ED11">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1、完整度提示：未采集完成或采集失败的患者，重复提醒并标红提示；</w:t>
            </w:r>
          </w:p>
        </w:tc>
        <w:tc>
          <w:tcPr>
            <w:tcW w:w="708" w:type="dxa"/>
            <w:tcBorders>
              <w:top w:val="single" w:color="000000" w:sz="4" w:space="0"/>
              <w:left w:val="single" w:color="000000" w:sz="4" w:space="0"/>
              <w:bottom w:val="single" w:color="000000" w:sz="4" w:space="0"/>
              <w:right w:val="single" w:color="000000" w:sz="4" w:space="0"/>
            </w:tcBorders>
          </w:tcPr>
          <w:p w14:paraId="5C5D9C63">
            <w:pPr>
              <w:widowControl/>
              <w:jc w:val="left"/>
              <w:textAlignment w:val="center"/>
              <w:rPr>
                <w:rFonts w:hint="eastAsia" w:ascii="宋体" w:hAnsi="宋体" w:eastAsia="宋体" w:cs="宋体"/>
                <w:color w:val="000000"/>
                <w:kern w:val="0"/>
                <w:sz w:val="20"/>
                <w:szCs w:val="20"/>
                <w:lang w:bidi="ar"/>
              </w:rPr>
            </w:pPr>
          </w:p>
        </w:tc>
      </w:tr>
      <w:tr w14:paraId="4D01EC2F">
        <w:tblPrEx>
          <w:tblCellMar>
            <w:top w:w="15" w:type="dxa"/>
            <w:left w:w="15" w:type="dxa"/>
            <w:bottom w:w="15" w:type="dxa"/>
            <w:right w:w="15" w:type="dxa"/>
          </w:tblCellMar>
        </w:tblPrEx>
        <w:trPr>
          <w:trHeight w:val="106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6028">
            <w:pPr>
              <w:widowControl/>
              <w:jc w:val="center"/>
              <w:textAlignment w:val="center"/>
              <w:rPr>
                <w:color w:val="000000"/>
                <w:sz w:val="20"/>
                <w:szCs w:val="20"/>
              </w:rPr>
            </w:pPr>
            <w:r>
              <w:rPr>
                <w:rFonts w:ascii="宋体" w:hAnsi="宋体" w:eastAsia="宋体" w:cs="宋体"/>
                <w:color w:val="333333"/>
                <w:kern w:val="0"/>
                <w:sz w:val="20"/>
                <w:szCs w:val="20"/>
                <w:lang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A62A">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自动分发患者信息</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659D">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1、支持自动分发和手动指定分发两种模式；</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2、根据设备属性和对应的业务类型“取精、取卵、IUI、移植”，分发相关患者信息和权限；</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3、根据设备属性设定和对应的业务类型将患者信息分发给对应的设备；</w:t>
            </w:r>
          </w:p>
        </w:tc>
        <w:tc>
          <w:tcPr>
            <w:tcW w:w="708" w:type="dxa"/>
            <w:tcBorders>
              <w:top w:val="single" w:color="000000" w:sz="4" w:space="0"/>
              <w:left w:val="single" w:color="000000" w:sz="4" w:space="0"/>
              <w:bottom w:val="single" w:color="000000" w:sz="4" w:space="0"/>
              <w:right w:val="single" w:color="000000" w:sz="4" w:space="0"/>
            </w:tcBorders>
          </w:tcPr>
          <w:p w14:paraId="3E7FEF08">
            <w:pPr>
              <w:widowControl/>
              <w:jc w:val="left"/>
              <w:textAlignment w:val="center"/>
              <w:rPr>
                <w:rFonts w:hint="eastAsia" w:ascii="宋体" w:hAnsi="宋体" w:eastAsia="宋体" w:cs="宋体"/>
                <w:color w:val="000000"/>
                <w:kern w:val="0"/>
                <w:sz w:val="20"/>
                <w:szCs w:val="20"/>
                <w:lang w:bidi="ar"/>
              </w:rPr>
            </w:pPr>
          </w:p>
        </w:tc>
      </w:tr>
      <w:tr w14:paraId="0D89BF4D">
        <w:tblPrEx>
          <w:tblCellMar>
            <w:top w:w="15" w:type="dxa"/>
            <w:left w:w="15" w:type="dxa"/>
            <w:bottom w:w="15" w:type="dxa"/>
            <w:right w:w="15" w:type="dxa"/>
          </w:tblCellMar>
        </w:tblPrEx>
        <w:trPr>
          <w:trHeight w:val="101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9E97">
            <w:pPr>
              <w:widowControl/>
              <w:jc w:val="center"/>
              <w:textAlignment w:val="center"/>
              <w:rPr>
                <w:color w:val="000000"/>
                <w:sz w:val="20"/>
                <w:szCs w:val="20"/>
              </w:rPr>
            </w:pPr>
            <w:r>
              <w:rPr>
                <w:rFonts w:ascii="宋体" w:hAnsi="宋体" w:eastAsia="宋体" w:cs="宋体"/>
                <w:color w:val="333333"/>
                <w:kern w:val="0"/>
                <w:sz w:val="20"/>
                <w:szCs w:val="20"/>
                <w:lang w:bidi="ar"/>
              </w:rPr>
              <w:t>1.7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E6B0">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手动分发患者信息</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D3FD">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1、支持自动分发和手动指定分发两种模式；</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2、手动分发：根据患者类型，指定分发相关患者信息和权限到设备上；</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3、操作人员根据患者列表，可选择指定患者，将患者信息和权限分发至指定设备；</w:t>
            </w:r>
          </w:p>
        </w:tc>
        <w:tc>
          <w:tcPr>
            <w:tcW w:w="708" w:type="dxa"/>
            <w:tcBorders>
              <w:top w:val="single" w:color="000000" w:sz="4" w:space="0"/>
              <w:left w:val="single" w:color="000000" w:sz="4" w:space="0"/>
              <w:bottom w:val="single" w:color="000000" w:sz="4" w:space="0"/>
              <w:right w:val="single" w:color="000000" w:sz="4" w:space="0"/>
            </w:tcBorders>
          </w:tcPr>
          <w:p w14:paraId="4B8D79E2">
            <w:pPr>
              <w:widowControl/>
              <w:jc w:val="left"/>
              <w:textAlignment w:val="center"/>
              <w:rPr>
                <w:rFonts w:hint="eastAsia" w:ascii="宋体" w:hAnsi="宋体" w:eastAsia="宋体" w:cs="宋体"/>
                <w:color w:val="000000"/>
                <w:kern w:val="0"/>
                <w:sz w:val="20"/>
                <w:szCs w:val="20"/>
                <w:lang w:bidi="ar"/>
              </w:rPr>
            </w:pPr>
          </w:p>
        </w:tc>
      </w:tr>
      <w:tr w14:paraId="640AE7FA">
        <w:tblPrEx>
          <w:tblCellMar>
            <w:top w:w="15" w:type="dxa"/>
            <w:left w:w="15" w:type="dxa"/>
            <w:bottom w:w="15" w:type="dxa"/>
            <w:right w:w="15" w:type="dxa"/>
          </w:tblCellMar>
        </w:tblPrEx>
        <w:trPr>
          <w:trHeight w:val="2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AB89">
            <w:pPr>
              <w:widowControl/>
              <w:jc w:val="center"/>
              <w:textAlignment w:val="center"/>
              <w:rPr>
                <w:color w:val="000000"/>
                <w:sz w:val="20"/>
                <w:szCs w:val="20"/>
              </w:rPr>
            </w:pPr>
            <w:r>
              <w:rPr>
                <w:rFonts w:ascii="宋体" w:hAnsi="宋体" w:eastAsia="宋体" w:cs="宋体"/>
                <w:color w:val="333333"/>
                <w:kern w:val="0"/>
                <w:sz w:val="20"/>
                <w:szCs w:val="20"/>
                <w:lang w:bidi="ar"/>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9A4F">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设备管理</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A623">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1、设备基本信息管理；</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2、根据不同的应用场景提供设备属性设定；</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3、离线/连线状态切换时，自动同步设备列表；</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4、记录设备的详细信息：编号、地址、状态、功能、Mac地址、IP地址（可配置）、型号。</w:t>
            </w:r>
          </w:p>
        </w:tc>
        <w:tc>
          <w:tcPr>
            <w:tcW w:w="708" w:type="dxa"/>
            <w:tcBorders>
              <w:top w:val="single" w:color="000000" w:sz="4" w:space="0"/>
              <w:left w:val="single" w:color="000000" w:sz="4" w:space="0"/>
              <w:bottom w:val="single" w:color="000000" w:sz="4" w:space="0"/>
              <w:right w:val="single" w:color="000000" w:sz="4" w:space="0"/>
            </w:tcBorders>
          </w:tcPr>
          <w:p w14:paraId="18E3539A">
            <w:pPr>
              <w:widowControl/>
              <w:jc w:val="left"/>
              <w:textAlignment w:val="center"/>
              <w:rPr>
                <w:rFonts w:hint="eastAsia" w:ascii="宋体" w:hAnsi="宋体" w:eastAsia="宋体" w:cs="宋体"/>
                <w:color w:val="000000"/>
                <w:kern w:val="0"/>
                <w:sz w:val="20"/>
                <w:szCs w:val="20"/>
                <w:lang w:bidi="ar"/>
              </w:rPr>
            </w:pPr>
          </w:p>
        </w:tc>
      </w:tr>
      <w:tr w14:paraId="299F8509">
        <w:tblPrEx>
          <w:tblCellMar>
            <w:top w:w="15" w:type="dxa"/>
            <w:left w:w="15" w:type="dxa"/>
            <w:bottom w:w="15" w:type="dxa"/>
            <w:right w:w="15" w:type="dxa"/>
          </w:tblCellMar>
        </w:tblPrEx>
        <w:trPr>
          <w:trHeight w:val="54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4208">
            <w:pPr>
              <w:widowControl/>
              <w:jc w:val="center"/>
              <w:textAlignment w:val="center"/>
              <w:rPr>
                <w:color w:val="000000"/>
                <w:sz w:val="20"/>
                <w:szCs w:val="20"/>
              </w:rPr>
            </w:pPr>
            <w:r>
              <w:rPr>
                <w:rFonts w:ascii="宋体" w:hAnsi="宋体" w:eastAsia="宋体" w:cs="宋体"/>
                <w:color w:val="333333"/>
                <w:kern w:val="0"/>
                <w:sz w:val="20"/>
                <w:szCs w:val="20"/>
                <w:lang w:bidi="ar"/>
              </w:rPr>
              <w:t>1.9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E912">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系统日志</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5245">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1、记录各设备状态；</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2、通过时间筛选，查询设备状况；</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3、离线/连线状态切换时，默认显示当天的所有设备列表；</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4、切换日期，显示不同日期下的设备数据列表；</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5、按设备查看患者数据统计；</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6、患者数据包括：验证设备，验证状态，验证时间，验证次数。</w:t>
            </w:r>
          </w:p>
        </w:tc>
        <w:tc>
          <w:tcPr>
            <w:tcW w:w="708" w:type="dxa"/>
            <w:tcBorders>
              <w:top w:val="single" w:color="000000" w:sz="4" w:space="0"/>
              <w:left w:val="single" w:color="000000" w:sz="4" w:space="0"/>
              <w:bottom w:val="single" w:color="000000" w:sz="4" w:space="0"/>
              <w:right w:val="single" w:color="000000" w:sz="4" w:space="0"/>
            </w:tcBorders>
          </w:tcPr>
          <w:p w14:paraId="1CA60F23">
            <w:pPr>
              <w:widowControl/>
              <w:jc w:val="left"/>
              <w:textAlignment w:val="center"/>
              <w:rPr>
                <w:rFonts w:hint="eastAsia" w:ascii="宋体" w:hAnsi="宋体" w:eastAsia="宋体" w:cs="宋体"/>
                <w:color w:val="000000"/>
                <w:kern w:val="0"/>
                <w:sz w:val="20"/>
                <w:szCs w:val="20"/>
                <w:lang w:bidi="ar"/>
              </w:rPr>
            </w:pPr>
          </w:p>
        </w:tc>
      </w:tr>
      <w:tr w14:paraId="5E4FB29B">
        <w:tblPrEx>
          <w:tblCellMar>
            <w:top w:w="15" w:type="dxa"/>
            <w:left w:w="15" w:type="dxa"/>
            <w:bottom w:w="15" w:type="dxa"/>
            <w:right w:w="15" w:type="dxa"/>
          </w:tblCellMar>
        </w:tblPrEx>
        <w:trPr>
          <w:trHeight w:val="108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8382">
            <w:pPr>
              <w:widowControl/>
              <w:jc w:val="center"/>
              <w:textAlignment w:val="center"/>
              <w:rPr>
                <w:color w:val="000000"/>
                <w:sz w:val="20"/>
                <w:szCs w:val="20"/>
              </w:rPr>
            </w:pPr>
            <w:r>
              <w:rPr>
                <w:rFonts w:ascii="宋体" w:hAnsi="宋体" w:eastAsia="宋体" w:cs="宋体"/>
                <w:color w:val="333333"/>
                <w:kern w:val="0"/>
                <w:sz w:val="20"/>
                <w:szCs w:val="20"/>
                <w:lang w:bidi="ar"/>
              </w:rPr>
              <w:t>1.10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F8E1">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权限管理</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A3BB">
            <w:pPr>
              <w:widowControl/>
              <w:jc w:val="left"/>
              <w:textAlignment w:val="center"/>
              <w:rPr>
                <w:rFonts w:hint="eastAsia" w:ascii="宋体" w:hAnsi="宋体" w:eastAsia="宋体" w:cs="宋体"/>
                <w:color w:val="000000"/>
                <w:sz w:val="20"/>
                <w:szCs w:val="20"/>
              </w:rPr>
            </w:pPr>
            <w:r>
              <w:rPr>
                <w:rFonts w:ascii="宋体" w:hAnsi="宋体" w:eastAsia="宋体" w:cs="宋体"/>
                <w:color w:val="000000"/>
                <w:kern w:val="0"/>
                <w:sz w:val="20"/>
                <w:szCs w:val="20"/>
                <w:lang w:bidi="ar"/>
              </w:rPr>
              <w:t>权限分为医护和管理员</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1、默认显示所有用户的列表；</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2、列表根据“账号、权限、操作”三部分构成；</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3、选中某用户查看该用户的账号详情（权限、账号、密码（可修改））；</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4、管理员用户可新增用户，可根据“账号、权限、密码、确认密码”新生成一个用户对系统进行操作；</w:t>
            </w:r>
            <w:r>
              <w:rPr>
                <w:rFonts w:ascii="宋体" w:hAnsi="宋体" w:eastAsia="宋体" w:cs="宋体"/>
                <w:color w:val="000000"/>
                <w:kern w:val="0"/>
                <w:sz w:val="20"/>
                <w:szCs w:val="20"/>
                <w:lang w:bidi="ar"/>
              </w:rPr>
              <w:br w:type="textWrapping"/>
            </w:r>
            <w:r>
              <w:rPr>
                <w:rFonts w:ascii="宋体" w:hAnsi="宋体" w:eastAsia="宋体" w:cs="宋体"/>
                <w:color w:val="000000"/>
                <w:kern w:val="0"/>
                <w:sz w:val="20"/>
                <w:szCs w:val="20"/>
                <w:lang w:bidi="ar"/>
              </w:rPr>
              <w:t>5、根据用户习惯提供相应工作台与权限。</w:t>
            </w:r>
          </w:p>
        </w:tc>
        <w:tc>
          <w:tcPr>
            <w:tcW w:w="708" w:type="dxa"/>
            <w:tcBorders>
              <w:top w:val="single" w:color="000000" w:sz="4" w:space="0"/>
              <w:left w:val="single" w:color="000000" w:sz="4" w:space="0"/>
              <w:bottom w:val="single" w:color="000000" w:sz="4" w:space="0"/>
              <w:right w:val="single" w:color="000000" w:sz="4" w:space="0"/>
            </w:tcBorders>
          </w:tcPr>
          <w:p w14:paraId="14D22E87">
            <w:pPr>
              <w:widowControl/>
              <w:jc w:val="left"/>
              <w:textAlignment w:val="center"/>
              <w:rPr>
                <w:rFonts w:hint="eastAsia" w:ascii="宋体" w:hAnsi="宋体" w:eastAsia="宋体" w:cs="宋体"/>
                <w:color w:val="000000"/>
                <w:kern w:val="0"/>
                <w:sz w:val="20"/>
                <w:szCs w:val="20"/>
                <w:lang w:bidi="ar"/>
              </w:rPr>
            </w:pPr>
          </w:p>
        </w:tc>
      </w:tr>
      <w:tr w14:paraId="730EBE91">
        <w:tblPrEx>
          <w:tblCellMar>
            <w:top w:w="15" w:type="dxa"/>
            <w:left w:w="15" w:type="dxa"/>
            <w:bottom w:w="15" w:type="dxa"/>
            <w:right w:w="15" w:type="dxa"/>
          </w:tblCellMar>
        </w:tblPrEx>
        <w:trPr>
          <w:trHeight w:val="1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BBAD">
            <w:pPr>
              <w:widowControl/>
              <w:jc w:val="center"/>
              <w:textAlignment w:val="center"/>
              <w:rPr>
                <w:rFonts w:hint="eastAsia" w:ascii="宋体" w:hAnsi="宋体" w:eastAsia="宋体" w:cs="宋体"/>
                <w:color w:val="333333"/>
                <w:sz w:val="20"/>
                <w:szCs w:val="20"/>
              </w:rPr>
            </w:pPr>
            <w:r>
              <w:rPr>
                <w:rFonts w:ascii="宋体" w:hAnsi="宋体" w:eastAsia="宋体" w:cs="宋体"/>
                <w:color w:val="333333"/>
                <w:kern w:val="0"/>
                <w:sz w:val="20"/>
                <w:szCs w:val="20"/>
                <w:lang w:bidi="ar"/>
              </w:rPr>
              <w:t>1.11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ADC0">
            <w:pPr>
              <w:widowControl/>
              <w:jc w:val="left"/>
              <w:textAlignment w:val="center"/>
              <w:rPr>
                <w:color w:val="000000"/>
                <w:sz w:val="20"/>
                <w:szCs w:val="20"/>
              </w:rPr>
            </w:pPr>
            <w:r>
              <w:rPr>
                <w:rFonts w:ascii="宋体" w:hAnsi="宋体" w:eastAsia="宋体" w:cs="宋体"/>
                <w:color w:val="000000"/>
                <w:kern w:val="0"/>
                <w:sz w:val="20"/>
                <w:szCs w:val="20"/>
                <w:lang w:bidi="ar"/>
              </w:rPr>
              <w:t>接口对接</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4052">
            <w:pPr>
              <w:pStyle w:val="8"/>
              <w:widowControl/>
              <w:numPr>
                <w:ilvl w:val="0"/>
                <w:numId w:val="2"/>
              </w:numPr>
              <w:ind w:firstLineChars="0"/>
              <w:jc w:val="left"/>
              <w:textAlignment w:val="center"/>
              <w:rPr>
                <w:rFonts w:hint="eastAsia" w:ascii="宋体" w:hAnsi="宋体" w:eastAsia="宋体" w:cs="宋体"/>
                <w:color w:val="000000"/>
                <w:kern w:val="0"/>
                <w:sz w:val="20"/>
                <w:szCs w:val="20"/>
                <w:lang w:bidi="ar"/>
              </w:rPr>
            </w:pPr>
            <w:r>
              <w:rPr>
                <w:rFonts w:ascii="宋体" w:hAnsi="宋体" w:eastAsia="宋体" w:cs="宋体"/>
                <w:color w:val="000000"/>
                <w:kern w:val="0"/>
                <w:sz w:val="20"/>
                <w:szCs w:val="20"/>
                <w:lang w:bidi="ar"/>
              </w:rPr>
              <w:t>人脸识别系统得与现有的病历管理系统无缝对接，确保数据互通。</w:t>
            </w:r>
          </w:p>
          <w:p w14:paraId="53C94BA7">
            <w:pPr>
              <w:pStyle w:val="8"/>
              <w:widowControl/>
              <w:numPr>
                <w:ilvl w:val="0"/>
                <w:numId w:val="2"/>
              </w:numPr>
              <w:ind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短信接口对接，发送冷冻胚胎续费提醒信息等信息模板。</w:t>
            </w:r>
          </w:p>
        </w:tc>
        <w:tc>
          <w:tcPr>
            <w:tcW w:w="708" w:type="dxa"/>
            <w:tcBorders>
              <w:top w:val="single" w:color="000000" w:sz="4" w:space="0"/>
              <w:left w:val="single" w:color="000000" w:sz="4" w:space="0"/>
              <w:bottom w:val="single" w:color="000000" w:sz="4" w:space="0"/>
              <w:right w:val="single" w:color="000000" w:sz="4" w:space="0"/>
            </w:tcBorders>
          </w:tcPr>
          <w:p w14:paraId="6C68298C">
            <w:pPr>
              <w:widowControl/>
              <w:jc w:val="left"/>
              <w:textAlignment w:val="center"/>
              <w:rPr>
                <w:rFonts w:hint="eastAsia" w:ascii="宋体" w:hAnsi="宋体" w:eastAsia="宋体" w:cs="宋体"/>
                <w:color w:val="000000"/>
                <w:kern w:val="0"/>
                <w:sz w:val="20"/>
                <w:szCs w:val="20"/>
                <w:lang w:bidi="ar"/>
              </w:rPr>
            </w:pPr>
          </w:p>
        </w:tc>
      </w:tr>
    </w:tbl>
    <w:p w14:paraId="17B1B14C">
      <w:pPr>
        <w:rPr>
          <w:b/>
          <w:bCs/>
          <w:sz w:val="28"/>
          <w:szCs w:val="28"/>
        </w:rPr>
      </w:pPr>
    </w:p>
    <w:p w14:paraId="16EB6463">
      <w:pPr>
        <w:numPr>
          <w:ilvl w:val="0"/>
          <w:numId w:val="1"/>
        </w:numPr>
        <w:rPr>
          <w:b/>
          <w:bCs/>
          <w:sz w:val="28"/>
          <w:szCs w:val="28"/>
        </w:rPr>
      </w:pPr>
      <w:r>
        <w:rPr>
          <w:rFonts w:hint="eastAsia"/>
          <w:b/>
          <w:bCs/>
          <w:sz w:val="28"/>
          <w:szCs w:val="28"/>
        </w:rPr>
        <w:t>硬件部分</w:t>
      </w:r>
    </w:p>
    <w:tbl>
      <w:tblPr>
        <w:tblStyle w:val="4"/>
        <w:tblW w:w="7797" w:type="dxa"/>
        <w:jc w:val="center"/>
        <w:tblLayout w:type="fixed"/>
        <w:tblCellMar>
          <w:top w:w="0" w:type="dxa"/>
          <w:left w:w="108" w:type="dxa"/>
          <w:bottom w:w="0" w:type="dxa"/>
          <w:right w:w="108" w:type="dxa"/>
        </w:tblCellMar>
      </w:tblPr>
      <w:tblGrid>
        <w:gridCol w:w="1191"/>
        <w:gridCol w:w="1807"/>
        <w:gridCol w:w="4799"/>
      </w:tblGrid>
      <w:tr w14:paraId="3154D100">
        <w:tblPrEx>
          <w:tblCellMar>
            <w:top w:w="0" w:type="dxa"/>
            <w:left w:w="108" w:type="dxa"/>
            <w:bottom w:w="0" w:type="dxa"/>
            <w:right w:w="108" w:type="dxa"/>
          </w:tblCellMar>
        </w:tblPrEx>
        <w:trPr>
          <w:trHeight w:val="318"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14:paraId="5F76F125">
            <w:pPr>
              <w:jc w:val="center"/>
              <w:rPr>
                <w:rFonts w:hint="eastAsia" w:ascii="宋体" w:hAnsi="宋体"/>
                <w:color w:val="000000"/>
                <w:kern w:val="0"/>
                <w:sz w:val="24"/>
              </w:rPr>
            </w:pPr>
            <w:r>
              <w:rPr>
                <w:rFonts w:ascii="宋体" w:hAnsi="宋体"/>
                <w:color w:val="000000"/>
                <w:kern w:val="0"/>
                <w:sz w:val="24"/>
              </w:rPr>
              <w:t>序号</w:t>
            </w:r>
          </w:p>
        </w:tc>
        <w:tc>
          <w:tcPr>
            <w:tcW w:w="1807" w:type="dxa"/>
            <w:tcBorders>
              <w:top w:val="single" w:color="000000" w:sz="4" w:space="0"/>
              <w:left w:val="single" w:color="000000" w:sz="4" w:space="0"/>
              <w:bottom w:val="single" w:color="000000" w:sz="4" w:space="0"/>
              <w:right w:val="single" w:color="auto" w:sz="4" w:space="0"/>
            </w:tcBorders>
            <w:vAlign w:val="center"/>
          </w:tcPr>
          <w:p w14:paraId="710E07B5">
            <w:pPr>
              <w:jc w:val="center"/>
              <w:rPr>
                <w:rFonts w:hint="eastAsia" w:ascii="宋体" w:hAnsi="宋体" w:eastAsia="宋体"/>
                <w:color w:val="000000"/>
                <w:kern w:val="0"/>
                <w:sz w:val="24"/>
              </w:rPr>
            </w:pPr>
            <w:r>
              <w:rPr>
                <w:rFonts w:ascii="宋体" w:hAnsi="宋体" w:eastAsia="宋体"/>
                <w:color w:val="000000"/>
                <w:kern w:val="0"/>
                <w:sz w:val="24"/>
              </w:rPr>
              <w:t>项目</w:t>
            </w:r>
          </w:p>
        </w:tc>
        <w:tc>
          <w:tcPr>
            <w:tcW w:w="4799" w:type="dxa"/>
            <w:tcBorders>
              <w:top w:val="single" w:color="000000" w:sz="4" w:space="0"/>
              <w:left w:val="single" w:color="000000" w:sz="4" w:space="0"/>
              <w:bottom w:val="single" w:color="000000" w:sz="4" w:space="0"/>
              <w:right w:val="single" w:color="auto" w:sz="4" w:space="0"/>
            </w:tcBorders>
            <w:vAlign w:val="center"/>
          </w:tcPr>
          <w:p w14:paraId="424AA0D7">
            <w:pPr>
              <w:jc w:val="center"/>
              <w:rPr>
                <w:rFonts w:hint="eastAsia" w:ascii="宋体" w:hAnsi="宋体" w:eastAsia="宋体"/>
                <w:b/>
                <w:bCs/>
                <w:color w:val="FF0000"/>
                <w:kern w:val="0"/>
                <w:sz w:val="24"/>
              </w:rPr>
            </w:pPr>
            <w:r>
              <w:rPr>
                <w:rFonts w:ascii="宋体" w:hAnsi="宋体" w:eastAsia="宋体"/>
                <w:kern w:val="0"/>
                <w:sz w:val="24"/>
              </w:rPr>
              <w:t>性能及参数</w:t>
            </w:r>
          </w:p>
        </w:tc>
      </w:tr>
      <w:tr w14:paraId="606ED1DF">
        <w:tblPrEx>
          <w:tblCellMar>
            <w:top w:w="0" w:type="dxa"/>
            <w:left w:w="108" w:type="dxa"/>
            <w:bottom w:w="0" w:type="dxa"/>
            <w:right w:w="108" w:type="dxa"/>
          </w:tblCellMar>
        </w:tblPrEx>
        <w:trPr>
          <w:trHeight w:val="318"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14:paraId="1DE2AF04">
            <w:pPr>
              <w:jc w:val="center"/>
              <w:rPr>
                <w:rFonts w:hint="eastAsia" w:ascii="宋体" w:hAnsi="宋体"/>
                <w:color w:val="000000"/>
                <w:kern w:val="0"/>
                <w:szCs w:val="21"/>
              </w:rPr>
            </w:pPr>
            <w:r>
              <w:rPr>
                <w:rFonts w:ascii="宋体" w:hAnsi="宋体"/>
                <w:color w:val="000000"/>
                <w:kern w:val="0"/>
                <w:szCs w:val="21"/>
              </w:rPr>
              <w:t>2.1</w:t>
            </w:r>
          </w:p>
        </w:tc>
        <w:tc>
          <w:tcPr>
            <w:tcW w:w="1807" w:type="dxa"/>
            <w:tcBorders>
              <w:top w:val="single" w:color="000000" w:sz="4" w:space="0"/>
              <w:left w:val="single" w:color="000000" w:sz="4" w:space="0"/>
              <w:bottom w:val="single" w:color="000000" w:sz="4" w:space="0"/>
              <w:right w:val="single" w:color="auto" w:sz="4" w:space="0"/>
            </w:tcBorders>
            <w:vAlign w:val="center"/>
          </w:tcPr>
          <w:p w14:paraId="1C60E0E8">
            <w:pPr>
              <w:jc w:val="center"/>
              <w:rPr>
                <w:rFonts w:hint="eastAsia" w:ascii="宋体" w:hAnsi="宋体" w:eastAsia="宋体"/>
                <w:color w:val="000000"/>
                <w:kern w:val="0"/>
                <w:szCs w:val="21"/>
              </w:rPr>
            </w:pPr>
            <w:r>
              <w:rPr>
                <w:rFonts w:ascii="宋体" w:hAnsi="宋体" w:eastAsia="宋体"/>
                <w:color w:val="000000"/>
                <w:kern w:val="0"/>
                <w:szCs w:val="21"/>
              </w:rPr>
              <w:t>人脸识别签到器</w:t>
            </w:r>
          </w:p>
        </w:tc>
        <w:tc>
          <w:tcPr>
            <w:tcW w:w="4799" w:type="dxa"/>
            <w:tcBorders>
              <w:top w:val="single" w:color="000000" w:sz="4" w:space="0"/>
              <w:left w:val="single" w:color="000000" w:sz="4" w:space="0"/>
              <w:bottom w:val="single" w:color="000000" w:sz="4" w:space="0"/>
              <w:right w:val="single" w:color="auto" w:sz="4" w:space="0"/>
            </w:tcBorders>
            <w:vAlign w:val="center"/>
          </w:tcPr>
          <w:p w14:paraId="4BA0DD73">
            <w:pPr>
              <w:widowControl/>
              <w:jc w:val="left"/>
              <w:rPr>
                <w:color w:val="000000"/>
                <w:kern w:val="0"/>
                <w:sz w:val="20"/>
                <w:szCs w:val="20"/>
              </w:rPr>
            </w:pPr>
            <w:r>
              <w:rPr>
                <w:color w:val="000000"/>
                <w:sz w:val="20"/>
                <w:szCs w:val="20"/>
              </w:rPr>
              <w:br w:type="textWrapping"/>
            </w:r>
            <w:r>
              <w:rPr>
                <w:color w:val="000000"/>
                <w:sz w:val="20"/>
                <w:szCs w:val="20"/>
              </w:rPr>
              <w:t>【适配电源】：输入：AC100V-240V; 输出：12V，3A</w:t>
            </w:r>
            <w:r>
              <w:rPr>
                <w:color w:val="000000"/>
                <w:sz w:val="20"/>
                <w:szCs w:val="20"/>
              </w:rPr>
              <w:br w:type="textWrapping"/>
            </w:r>
            <w:r>
              <w:rPr>
                <w:color w:val="000000"/>
                <w:sz w:val="20"/>
                <w:szCs w:val="20"/>
              </w:rPr>
              <w:t>【显 示 屏】：800X1280 (8寸），IPS高色彩饱和度，表面雾面，全视角；</w:t>
            </w:r>
            <w:r>
              <w:rPr>
                <w:color w:val="000000"/>
                <w:sz w:val="20"/>
                <w:szCs w:val="20"/>
              </w:rPr>
              <w:br w:type="textWrapping"/>
            </w:r>
            <w:r>
              <w:rPr>
                <w:color w:val="000000"/>
                <w:sz w:val="20"/>
                <w:szCs w:val="20"/>
              </w:rPr>
              <w:t>【摄 像 头】：双目摄像头，200W像素，支持活体识别，支持宽动态；</w:t>
            </w:r>
            <w:r>
              <w:rPr>
                <w:color w:val="000000"/>
                <w:sz w:val="20"/>
                <w:szCs w:val="20"/>
              </w:rPr>
              <w:br w:type="textWrapping"/>
            </w:r>
            <w:r>
              <w:rPr>
                <w:color w:val="000000"/>
                <w:sz w:val="20"/>
                <w:szCs w:val="20"/>
              </w:rPr>
              <w:t>【配件配置】：电源接口1，USB接口1，有线网口1，门禁接口2（常开/常闭各1），高亮白光补光灯1；</w:t>
            </w:r>
            <w:r>
              <w:rPr>
                <w:color w:val="000000"/>
                <w:sz w:val="20"/>
                <w:szCs w:val="20"/>
              </w:rPr>
              <w:br w:type="textWrapping"/>
            </w:r>
            <w:r>
              <w:rPr>
                <w:color w:val="000000"/>
                <w:sz w:val="20"/>
                <w:szCs w:val="20"/>
              </w:rPr>
              <w:t>【支架材质】：铝合金材质，可旋转；</w:t>
            </w:r>
            <w:r>
              <w:rPr>
                <w:color w:val="000000"/>
                <w:sz w:val="20"/>
                <w:szCs w:val="20"/>
              </w:rPr>
              <w:br w:type="textWrapping"/>
            </w:r>
            <w:r>
              <w:rPr>
                <w:color w:val="000000"/>
                <w:sz w:val="20"/>
                <w:szCs w:val="20"/>
              </w:rPr>
              <w:t>【设备材质】：ABS+PC；</w:t>
            </w:r>
            <w:r>
              <w:rPr>
                <w:color w:val="000000"/>
                <w:sz w:val="20"/>
                <w:szCs w:val="20"/>
              </w:rPr>
              <w:br w:type="textWrapping"/>
            </w:r>
            <w:r>
              <w:rPr>
                <w:color w:val="000000"/>
                <w:sz w:val="20"/>
                <w:szCs w:val="20"/>
              </w:rPr>
              <w:t>【表面处理】：喷砂阳极氧化，不易刮伤；</w:t>
            </w:r>
            <w:r>
              <w:rPr>
                <w:color w:val="000000"/>
                <w:sz w:val="20"/>
                <w:szCs w:val="20"/>
              </w:rPr>
              <w:br w:type="textWrapping"/>
            </w:r>
            <w:r>
              <w:rPr>
                <w:color w:val="000000"/>
                <w:sz w:val="20"/>
                <w:szCs w:val="20"/>
              </w:rPr>
              <w:t>【机身尺寸】：</w:t>
            </w:r>
            <w:r>
              <w:rPr>
                <w:rFonts w:hint="eastAsia"/>
                <w:color w:val="000000"/>
                <w:sz w:val="20"/>
                <w:szCs w:val="20"/>
              </w:rPr>
              <w:t>≤300</w:t>
            </w:r>
            <w:r>
              <w:rPr>
                <w:color w:val="000000"/>
                <w:sz w:val="20"/>
                <w:szCs w:val="20"/>
              </w:rPr>
              <w:t>*1</w:t>
            </w:r>
            <w:r>
              <w:rPr>
                <w:rFonts w:hint="eastAsia"/>
                <w:color w:val="000000"/>
                <w:sz w:val="20"/>
                <w:szCs w:val="20"/>
              </w:rPr>
              <w:t>50</w:t>
            </w:r>
            <w:r>
              <w:rPr>
                <w:color w:val="000000"/>
                <w:sz w:val="20"/>
                <w:szCs w:val="20"/>
              </w:rPr>
              <w:t>*</w:t>
            </w:r>
            <w:r>
              <w:rPr>
                <w:rFonts w:hint="eastAsia"/>
                <w:color w:val="000000"/>
                <w:sz w:val="20"/>
                <w:szCs w:val="20"/>
              </w:rPr>
              <w:t>30</w:t>
            </w:r>
            <w:r>
              <w:rPr>
                <w:color w:val="000000"/>
                <w:sz w:val="20"/>
                <w:szCs w:val="20"/>
              </w:rPr>
              <w:t>mm（长*宽*高，含桌面支架）；</w:t>
            </w:r>
            <w:r>
              <w:rPr>
                <w:color w:val="000000"/>
                <w:sz w:val="20"/>
                <w:szCs w:val="20"/>
              </w:rPr>
              <w:br w:type="textWrapping"/>
            </w:r>
            <w:r>
              <w:rPr>
                <w:color w:val="000000"/>
                <w:sz w:val="20"/>
                <w:szCs w:val="20"/>
              </w:rPr>
              <w:t>【处 理 器 】：</w:t>
            </w:r>
            <w:r>
              <w:rPr>
                <w:rFonts w:hint="eastAsia"/>
                <w:color w:val="000000"/>
                <w:sz w:val="20"/>
                <w:szCs w:val="20"/>
              </w:rPr>
              <w:t>不低于</w:t>
            </w:r>
            <w:r>
              <w:rPr>
                <w:color w:val="000000"/>
                <w:sz w:val="20"/>
                <w:szCs w:val="20"/>
              </w:rPr>
              <w:t>四核；</w:t>
            </w:r>
            <w:r>
              <w:rPr>
                <w:color w:val="000000"/>
                <w:sz w:val="20"/>
                <w:szCs w:val="20"/>
              </w:rPr>
              <w:br w:type="textWrapping"/>
            </w:r>
            <w:r>
              <w:rPr>
                <w:color w:val="000000"/>
                <w:sz w:val="20"/>
                <w:szCs w:val="20"/>
              </w:rPr>
              <w:t>【主 频】：</w:t>
            </w:r>
            <w:r>
              <w:rPr>
                <w:rFonts w:hint="eastAsia"/>
                <w:color w:val="000000"/>
                <w:sz w:val="20"/>
                <w:szCs w:val="20"/>
              </w:rPr>
              <w:t>≥</w:t>
            </w:r>
            <w:r>
              <w:rPr>
                <w:color w:val="000000"/>
                <w:sz w:val="20"/>
                <w:szCs w:val="20"/>
              </w:rPr>
              <w:t>1</w:t>
            </w:r>
            <w:r>
              <w:rPr>
                <w:rFonts w:hint="eastAsia"/>
                <w:color w:val="000000"/>
                <w:sz w:val="20"/>
                <w:szCs w:val="20"/>
              </w:rPr>
              <w:t>.0</w:t>
            </w:r>
            <w:r>
              <w:rPr>
                <w:color w:val="000000"/>
                <w:sz w:val="20"/>
                <w:szCs w:val="20"/>
              </w:rPr>
              <w:t>GHz；</w:t>
            </w:r>
            <w:r>
              <w:rPr>
                <w:color w:val="000000"/>
                <w:sz w:val="20"/>
                <w:szCs w:val="20"/>
              </w:rPr>
              <w:br w:type="textWrapping"/>
            </w:r>
            <w:r>
              <w:rPr>
                <w:color w:val="000000"/>
                <w:sz w:val="20"/>
                <w:szCs w:val="20"/>
              </w:rPr>
              <w:t>【存 储】：ROM 16GB RAM 2GB；</w:t>
            </w:r>
            <w:r>
              <w:rPr>
                <w:color w:val="000000"/>
                <w:sz w:val="20"/>
                <w:szCs w:val="20"/>
              </w:rPr>
              <w:br w:type="textWrapping"/>
            </w:r>
            <w:r>
              <w:rPr>
                <w:color w:val="000000"/>
                <w:sz w:val="20"/>
                <w:szCs w:val="20"/>
              </w:rPr>
              <w:t>【通讯协议】：蓝牙/WIFI：支持BlueTooth 4.1 / 支持Wi-Fi; 802.11b/g/n协议；</w:t>
            </w:r>
            <w:r>
              <w:rPr>
                <w:color w:val="000000"/>
                <w:sz w:val="20"/>
                <w:szCs w:val="20"/>
              </w:rPr>
              <w:br w:type="textWrapping"/>
            </w:r>
            <w:r>
              <w:rPr>
                <w:color w:val="000000"/>
                <w:sz w:val="20"/>
                <w:szCs w:val="20"/>
              </w:rPr>
              <w:t>【操作系统】：</w:t>
            </w:r>
            <w:r>
              <w:rPr>
                <w:rFonts w:hint="eastAsia"/>
                <w:color w:val="000000"/>
                <w:sz w:val="20"/>
                <w:szCs w:val="20"/>
              </w:rPr>
              <w:t>不低于</w:t>
            </w:r>
            <w:r>
              <w:rPr>
                <w:color w:val="000000"/>
                <w:sz w:val="20"/>
                <w:szCs w:val="20"/>
              </w:rPr>
              <w:t>Android 7.</w:t>
            </w:r>
            <w:r>
              <w:rPr>
                <w:rFonts w:hint="eastAsia"/>
                <w:color w:val="000000"/>
                <w:sz w:val="20"/>
                <w:szCs w:val="20"/>
              </w:rPr>
              <w:t>0</w:t>
            </w:r>
            <w:r>
              <w:rPr>
                <w:color w:val="000000"/>
                <w:sz w:val="20"/>
                <w:szCs w:val="20"/>
              </w:rPr>
              <w:t>；</w:t>
            </w:r>
            <w:r>
              <w:rPr>
                <w:color w:val="000000"/>
                <w:sz w:val="20"/>
                <w:szCs w:val="20"/>
              </w:rPr>
              <w:br w:type="textWrapping"/>
            </w:r>
            <w:r>
              <w:rPr>
                <w:color w:val="000000"/>
                <w:sz w:val="20"/>
                <w:szCs w:val="20"/>
              </w:rPr>
              <w:br w:type="textWrapping"/>
            </w:r>
            <w:r>
              <w:rPr>
                <w:color w:val="000000"/>
                <w:sz w:val="20"/>
                <w:szCs w:val="20"/>
              </w:rPr>
              <w:t>【环境参数】：工作温度 -10</w:t>
            </w:r>
            <w:r>
              <w:rPr>
                <w:rFonts w:hint="eastAsia" w:ascii="宋体" w:hAnsi="宋体" w:eastAsia="宋体" w:cs="宋体"/>
                <w:color w:val="000000"/>
                <w:sz w:val="20"/>
                <w:szCs w:val="20"/>
              </w:rPr>
              <w:t>℃</w:t>
            </w:r>
            <w:r>
              <w:rPr>
                <w:color w:val="000000"/>
                <w:sz w:val="20"/>
                <w:szCs w:val="20"/>
              </w:rPr>
              <w:t>～50</w:t>
            </w:r>
            <w:r>
              <w:rPr>
                <w:rFonts w:hint="eastAsia" w:ascii="宋体" w:hAnsi="宋体" w:eastAsia="宋体" w:cs="宋体"/>
                <w:color w:val="000000"/>
                <w:sz w:val="20"/>
                <w:szCs w:val="20"/>
              </w:rPr>
              <w:t>℃</w:t>
            </w:r>
            <w:r>
              <w:rPr>
                <w:color w:val="000000"/>
                <w:sz w:val="20"/>
                <w:szCs w:val="20"/>
              </w:rPr>
              <w:t xml:space="preserve">，工作湿度 20%～80%； </w:t>
            </w:r>
            <w:r>
              <w:rPr>
                <w:color w:val="000000"/>
                <w:sz w:val="20"/>
                <w:szCs w:val="20"/>
              </w:rPr>
              <w:br w:type="textWrapping"/>
            </w:r>
            <w:r>
              <w:rPr>
                <w:color w:val="000000"/>
                <w:sz w:val="20"/>
                <w:szCs w:val="20"/>
              </w:rPr>
              <w:t>【适配介质】：二代身份证，读卡公安部GA450/IGA450标准：非接触IC卡ISO14443标准；</w:t>
            </w:r>
            <w:r>
              <w:rPr>
                <w:color w:val="000000"/>
                <w:sz w:val="20"/>
                <w:szCs w:val="20"/>
              </w:rPr>
              <w:br w:type="textWrapping"/>
            </w:r>
            <w:r>
              <w:rPr>
                <w:color w:val="000000"/>
                <w:sz w:val="20"/>
                <w:szCs w:val="20"/>
              </w:rPr>
              <w:t>读卡时间：＜=1秒，读卡距离，&lt;=50MM；</w:t>
            </w:r>
            <w:r>
              <w:rPr>
                <w:color w:val="000000"/>
                <w:sz w:val="20"/>
                <w:szCs w:val="20"/>
              </w:rPr>
              <w:br w:type="textWrapping"/>
            </w:r>
            <w:r>
              <w:rPr>
                <w:color w:val="000000"/>
                <w:sz w:val="20"/>
                <w:szCs w:val="20"/>
              </w:rPr>
              <w:t>数据通信：RS232或USB，通过计算机的USB接口，符合GB/T2423-2001标准规定</w:t>
            </w:r>
          </w:p>
          <w:p w14:paraId="755C7551">
            <w:pPr>
              <w:jc w:val="left"/>
              <w:rPr>
                <w:rFonts w:hint="eastAsia" w:ascii="宋体" w:hAnsi="宋体" w:eastAsia="宋体"/>
                <w:color w:val="000000"/>
                <w:kern w:val="0"/>
                <w:szCs w:val="21"/>
              </w:rPr>
            </w:pPr>
          </w:p>
        </w:tc>
      </w:tr>
      <w:tr w14:paraId="4D5495AB">
        <w:tblPrEx>
          <w:tblCellMar>
            <w:top w:w="0" w:type="dxa"/>
            <w:left w:w="108" w:type="dxa"/>
            <w:bottom w:w="0" w:type="dxa"/>
            <w:right w:w="108" w:type="dxa"/>
          </w:tblCellMar>
        </w:tblPrEx>
        <w:trPr>
          <w:trHeight w:val="318"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14:paraId="16765213">
            <w:pPr>
              <w:jc w:val="center"/>
              <w:rPr>
                <w:rFonts w:hint="eastAsia" w:ascii="宋体" w:hAnsi="宋体"/>
                <w:color w:val="000000"/>
                <w:kern w:val="0"/>
                <w:szCs w:val="21"/>
              </w:rPr>
            </w:pPr>
            <w:r>
              <w:rPr>
                <w:rFonts w:ascii="宋体" w:hAnsi="宋体"/>
                <w:color w:val="000000"/>
                <w:kern w:val="0"/>
                <w:szCs w:val="21"/>
              </w:rPr>
              <w:t>2.2</w:t>
            </w:r>
          </w:p>
        </w:tc>
        <w:tc>
          <w:tcPr>
            <w:tcW w:w="1807" w:type="dxa"/>
            <w:tcBorders>
              <w:top w:val="single" w:color="000000" w:sz="4" w:space="0"/>
              <w:left w:val="single" w:color="000000" w:sz="4" w:space="0"/>
              <w:bottom w:val="single" w:color="000000" w:sz="4" w:space="0"/>
              <w:right w:val="single" w:color="auto" w:sz="4" w:space="0"/>
            </w:tcBorders>
            <w:vAlign w:val="center"/>
          </w:tcPr>
          <w:p w14:paraId="54375242">
            <w:pPr>
              <w:jc w:val="center"/>
              <w:rPr>
                <w:rFonts w:hint="eastAsia" w:ascii="宋体" w:hAnsi="宋体" w:eastAsia="宋体"/>
                <w:color w:val="000000"/>
                <w:kern w:val="0"/>
                <w:szCs w:val="21"/>
              </w:rPr>
            </w:pPr>
            <w:r>
              <w:rPr>
                <w:rFonts w:ascii="宋体" w:hAnsi="宋体" w:eastAsia="宋体"/>
                <w:color w:val="000000"/>
                <w:kern w:val="0"/>
                <w:szCs w:val="21"/>
              </w:rPr>
              <w:t>人脸识别验证器</w:t>
            </w:r>
          </w:p>
        </w:tc>
        <w:tc>
          <w:tcPr>
            <w:tcW w:w="4799" w:type="dxa"/>
            <w:tcBorders>
              <w:top w:val="single" w:color="000000" w:sz="4" w:space="0"/>
              <w:left w:val="single" w:color="000000" w:sz="4" w:space="0"/>
              <w:bottom w:val="single" w:color="000000" w:sz="4" w:space="0"/>
              <w:right w:val="single" w:color="auto" w:sz="4" w:space="0"/>
            </w:tcBorders>
            <w:vAlign w:val="center"/>
          </w:tcPr>
          <w:p w14:paraId="695B8005">
            <w:pPr>
              <w:widowControl/>
              <w:jc w:val="left"/>
              <w:rPr>
                <w:color w:val="000000"/>
                <w:kern w:val="0"/>
                <w:sz w:val="20"/>
                <w:szCs w:val="20"/>
              </w:rPr>
            </w:pPr>
            <w:r>
              <w:rPr>
                <w:color w:val="000000"/>
                <w:sz w:val="20"/>
                <w:szCs w:val="20"/>
              </w:rPr>
              <w:t>【人脸容量】：</w:t>
            </w:r>
            <w:r>
              <w:rPr>
                <w:rFonts w:hint="eastAsia"/>
                <w:color w:val="000000"/>
                <w:sz w:val="20"/>
                <w:szCs w:val="20"/>
              </w:rPr>
              <w:t>≥</w:t>
            </w:r>
            <w:r>
              <w:rPr>
                <w:color w:val="000000"/>
                <w:sz w:val="20"/>
                <w:szCs w:val="20"/>
              </w:rPr>
              <w:t>20000 人；</w:t>
            </w:r>
            <w:r>
              <w:rPr>
                <w:color w:val="000000"/>
                <w:sz w:val="20"/>
                <w:szCs w:val="20"/>
              </w:rPr>
              <w:br w:type="textWrapping"/>
            </w:r>
            <w:r>
              <w:rPr>
                <w:color w:val="000000"/>
                <w:sz w:val="20"/>
                <w:szCs w:val="20"/>
              </w:rPr>
              <w:t>【适配电源】：DC12V 2A；</w:t>
            </w:r>
            <w:r>
              <w:rPr>
                <w:color w:val="000000"/>
                <w:sz w:val="20"/>
                <w:szCs w:val="20"/>
              </w:rPr>
              <w:br w:type="textWrapping"/>
            </w:r>
            <w:r>
              <w:rPr>
                <w:color w:val="000000"/>
                <w:sz w:val="20"/>
                <w:szCs w:val="20"/>
              </w:rPr>
              <w:t>【材 质】：航空铝合金材质；</w:t>
            </w:r>
            <w:r>
              <w:rPr>
                <w:color w:val="000000"/>
                <w:sz w:val="20"/>
                <w:szCs w:val="20"/>
              </w:rPr>
              <w:br w:type="textWrapping"/>
            </w:r>
            <w:r>
              <w:rPr>
                <w:color w:val="000000"/>
                <w:sz w:val="20"/>
                <w:szCs w:val="20"/>
              </w:rPr>
              <w:t>【安装方式】：壁挂安装；</w:t>
            </w:r>
            <w:r>
              <w:rPr>
                <w:color w:val="000000"/>
                <w:sz w:val="20"/>
                <w:szCs w:val="20"/>
              </w:rPr>
              <w:br w:type="textWrapping"/>
            </w:r>
            <w:r>
              <w:rPr>
                <w:color w:val="000000"/>
                <w:sz w:val="20"/>
                <w:szCs w:val="20"/>
              </w:rPr>
              <w:t>【支架安装】：标配安装；</w:t>
            </w:r>
            <w:r>
              <w:rPr>
                <w:color w:val="000000"/>
                <w:sz w:val="20"/>
                <w:szCs w:val="20"/>
              </w:rPr>
              <w:br w:type="textWrapping"/>
            </w:r>
            <w:r>
              <w:rPr>
                <w:color w:val="000000"/>
                <w:sz w:val="20"/>
                <w:szCs w:val="20"/>
              </w:rPr>
              <w:t>【通讯方式】 ：</w:t>
            </w:r>
            <w:r>
              <w:rPr>
                <w:rFonts w:hint="eastAsia"/>
                <w:color w:val="000000"/>
                <w:sz w:val="20"/>
                <w:szCs w:val="20"/>
              </w:rPr>
              <w:t>支持</w:t>
            </w:r>
            <w:r>
              <w:rPr>
                <w:color w:val="000000"/>
                <w:sz w:val="20"/>
                <w:szCs w:val="20"/>
              </w:rPr>
              <w:t>TCP/IP、WIFI，系统android；</w:t>
            </w:r>
            <w:r>
              <w:rPr>
                <w:color w:val="000000"/>
                <w:sz w:val="20"/>
                <w:szCs w:val="20"/>
              </w:rPr>
              <w:br w:type="textWrapping"/>
            </w:r>
            <w:r>
              <w:rPr>
                <w:color w:val="000000"/>
                <w:sz w:val="20"/>
                <w:szCs w:val="20"/>
              </w:rPr>
              <w:t>【处 理 器】：</w:t>
            </w:r>
            <w:r>
              <w:rPr>
                <w:rFonts w:hint="eastAsia"/>
                <w:color w:val="000000"/>
                <w:sz w:val="20"/>
                <w:szCs w:val="20"/>
              </w:rPr>
              <w:t>不低于</w:t>
            </w:r>
            <w:r>
              <w:rPr>
                <w:color w:val="000000"/>
                <w:sz w:val="20"/>
                <w:szCs w:val="20"/>
              </w:rPr>
              <w:t>四核；</w:t>
            </w:r>
            <w:r>
              <w:rPr>
                <w:color w:val="000000"/>
                <w:sz w:val="20"/>
                <w:szCs w:val="20"/>
              </w:rPr>
              <w:br w:type="textWrapping"/>
            </w:r>
            <w:r>
              <w:rPr>
                <w:color w:val="000000"/>
                <w:sz w:val="20"/>
                <w:szCs w:val="20"/>
              </w:rPr>
              <w:t>【主 频】：</w:t>
            </w:r>
            <w:r>
              <w:rPr>
                <w:rFonts w:hint="eastAsia"/>
                <w:color w:val="000000"/>
                <w:sz w:val="20"/>
                <w:szCs w:val="20"/>
              </w:rPr>
              <w:t>≥</w:t>
            </w:r>
            <w:r>
              <w:rPr>
                <w:color w:val="000000"/>
                <w:sz w:val="20"/>
                <w:szCs w:val="20"/>
              </w:rPr>
              <w:t>1.</w:t>
            </w:r>
            <w:r>
              <w:rPr>
                <w:rFonts w:hint="eastAsia"/>
                <w:color w:val="000000"/>
                <w:sz w:val="20"/>
                <w:szCs w:val="20"/>
              </w:rPr>
              <w:t>0</w:t>
            </w:r>
            <w:r>
              <w:rPr>
                <w:color w:val="000000"/>
                <w:sz w:val="20"/>
                <w:szCs w:val="20"/>
              </w:rPr>
              <w:t xml:space="preserve"> GHz；</w:t>
            </w:r>
            <w:r>
              <w:rPr>
                <w:color w:val="000000"/>
                <w:sz w:val="20"/>
                <w:szCs w:val="20"/>
              </w:rPr>
              <w:br w:type="textWrapping"/>
            </w:r>
            <w:r>
              <w:rPr>
                <w:color w:val="000000"/>
                <w:sz w:val="20"/>
                <w:szCs w:val="20"/>
              </w:rPr>
              <w:t>【存 储】：内存2G，机身存储8GB；</w:t>
            </w:r>
            <w:r>
              <w:rPr>
                <w:color w:val="000000"/>
                <w:sz w:val="20"/>
                <w:szCs w:val="20"/>
              </w:rPr>
              <w:br w:type="textWrapping"/>
            </w:r>
            <w:r>
              <w:rPr>
                <w:color w:val="000000"/>
                <w:sz w:val="20"/>
                <w:szCs w:val="20"/>
              </w:rPr>
              <w:t>【显 示 屏】：</w:t>
            </w:r>
            <w:r>
              <w:rPr>
                <w:rFonts w:hint="eastAsia"/>
                <w:color w:val="000000"/>
                <w:sz w:val="20"/>
                <w:szCs w:val="20"/>
              </w:rPr>
              <w:t>≥</w:t>
            </w:r>
            <w:r>
              <w:rPr>
                <w:color w:val="000000"/>
                <w:sz w:val="20"/>
                <w:szCs w:val="20"/>
              </w:rPr>
              <w:t>8英寸广视角IPS显示屏，分辨率</w:t>
            </w:r>
            <w:r>
              <w:rPr>
                <w:rFonts w:hint="eastAsia"/>
                <w:color w:val="000000"/>
                <w:sz w:val="20"/>
                <w:szCs w:val="20"/>
              </w:rPr>
              <w:t>不低于</w:t>
            </w:r>
            <w:r>
              <w:rPr>
                <w:color w:val="000000"/>
                <w:sz w:val="20"/>
                <w:szCs w:val="20"/>
              </w:rPr>
              <w:t>800*1280；</w:t>
            </w:r>
            <w:r>
              <w:rPr>
                <w:color w:val="000000"/>
                <w:sz w:val="20"/>
                <w:szCs w:val="20"/>
              </w:rPr>
              <w:br w:type="textWrapping"/>
            </w:r>
            <w:r>
              <w:rPr>
                <w:color w:val="000000"/>
                <w:sz w:val="20"/>
                <w:szCs w:val="20"/>
              </w:rPr>
              <w:t>【摄 像 头】：双目摄像头，</w:t>
            </w:r>
            <w:r>
              <w:rPr>
                <w:rFonts w:hint="eastAsia"/>
                <w:color w:val="000000"/>
                <w:sz w:val="20"/>
                <w:szCs w:val="20"/>
              </w:rPr>
              <w:t>不低于</w:t>
            </w:r>
            <w:r>
              <w:rPr>
                <w:color w:val="000000"/>
                <w:sz w:val="20"/>
                <w:szCs w:val="20"/>
              </w:rPr>
              <w:t>200W像素，支持宽动态，支持活体监测；</w:t>
            </w:r>
            <w:r>
              <w:rPr>
                <w:color w:val="000000"/>
                <w:sz w:val="20"/>
                <w:szCs w:val="20"/>
              </w:rPr>
              <w:br w:type="textWrapping"/>
            </w:r>
            <w:r>
              <w:rPr>
                <w:color w:val="000000"/>
                <w:sz w:val="20"/>
                <w:szCs w:val="20"/>
              </w:rPr>
              <w:t>【识别性能】：识别距离0.3-2m，识别时间小于0.3s；</w:t>
            </w:r>
            <w:r>
              <w:rPr>
                <w:color w:val="000000"/>
                <w:sz w:val="20"/>
                <w:szCs w:val="20"/>
              </w:rPr>
              <w:br w:type="textWrapping"/>
            </w:r>
            <w:r>
              <w:rPr>
                <w:color w:val="000000"/>
                <w:sz w:val="20"/>
                <w:szCs w:val="20"/>
              </w:rPr>
              <w:t>【接 口】：1 x USB2.0、1 x 门禁输出、1 x 出门开关输入、1 x 门磁检测输入；</w:t>
            </w:r>
            <w:r>
              <w:rPr>
                <w:color w:val="000000"/>
                <w:sz w:val="20"/>
                <w:szCs w:val="20"/>
              </w:rPr>
              <w:br w:type="textWrapping"/>
            </w:r>
            <w:r>
              <w:rPr>
                <w:color w:val="000000"/>
                <w:sz w:val="20"/>
                <w:szCs w:val="20"/>
              </w:rPr>
              <w:br w:type="textWrapping"/>
            </w:r>
            <w:r>
              <w:rPr>
                <w:color w:val="000000"/>
                <w:sz w:val="20"/>
                <w:szCs w:val="20"/>
              </w:rPr>
              <w:t>【工作环境】：工作温度：-20</w:t>
            </w:r>
            <w:r>
              <w:rPr>
                <w:rFonts w:hint="eastAsia" w:ascii="宋体" w:hAnsi="宋体" w:eastAsia="宋体" w:cs="宋体"/>
                <w:color w:val="000000"/>
                <w:sz w:val="20"/>
                <w:szCs w:val="20"/>
              </w:rPr>
              <w:t>℃</w:t>
            </w:r>
            <w:r>
              <w:rPr>
                <w:color w:val="000000"/>
                <w:sz w:val="20"/>
                <w:szCs w:val="20"/>
              </w:rPr>
              <w:t>至55</w:t>
            </w:r>
            <w:r>
              <w:rPr>
                <w:rFonts w:hint="eastAsia" w:ascii="宋体" w:hAnsi="宋体" w:eastAsia="宋体" w:cs="宋体"/>
                <w:color w:val="000000"/>
                <w:sz w:val="20"/>
                <w:szCs w:val="20"/>
              </w:rPr>
              <w:t>℃</w:t>
            </w:r>
            <w:r>
              <w:rPr>
                <w:color w:val="000000"/>
                <w:sz w:val="20"/>
                <w:szCs w:val="20"/>
              </w:rPr>
              <w:t>，工作湿度：&lt;90</w:t>
            </w:r>
            <w:r>
              <w:rPr>
                <w:rFonts w:hint="eastAsia" w:ascii="宋体" w:hAnsi="宋体" w:eastAsia="宋体" w:cs="宋体"/>
                <w:color w:val="000000"/>
                <w:sz w:val="20"/>
                <w:szCs w:val="20"/>
              </w:rPr>
              <w:t>℃</w:t>
            </w:r>
            <w:r>
              <w:rPr>
                <w:color w:val="000000"/>
                <w:sz w:val="20"/>
                <w:szCs w:val="20"/>
              </w:rPr>
              <w:t>RH；</w:t>
            </w:r>
            <w:r>
              <w:rPr>
                <w:color w:val="000000"/>
                <w:sz w:val="20"/>
                <w:szCs w:val="20"/>
              </w:rPr>
              <w:br w:type="textWrapping"/>
            </w:r>
            <w:r>
              <w:rPr>
                <w:color w:val="000000"/>
                <w:sz w:val="20"/>
                <w:szCs w:val="20"/>
              </w:rPr>
              <w:t>【机身尺寸】：</w:t>
            </w:r>
            <w:r>
              <w:rPr>
                <w:rFonts w:hint="eastAsia"/>
                <w:color w:val="000000"/>
                <w:sz w:val="20"/>
                <w:szCs w:val="20"/>
              </w:rPr>
              <w:t>≥</w:t>
            </w:r>
            <w:r>
              <w:rPr>
                <w:color w:val="000000"/>
                <w:sz w:val="20"/>
                <w:szCs w:val="20"/>
              </w:rPr>
              <w:t>132*255*26mm（长*宽*高、不含支架)；</w:t>
            </w:r>
          </w:p>
          <w:p w14:paraId="764B3C0B">
            <w:pPr>
              <w:jc w:val="left"/>
              <w:rPr>
                <w:rFonts w:hint="eastAsia" w:ascii="宋体" w:hAnsi="宋体" w:eastAsia="宋体"/>
                <w:color w:val="000000"/>
                <w:kern w:val="0"/>
                <w:szCs w:val="21"/>
              </w:rPr>
            </w:pPr>
          </w:p>
        </w:tc>
      </w:tr>
      <w:tr w14:paraId="1DFB4C50">
        <w:tblPrEx>
          <w:tblCellMar>
            <w:top w:w="0" w:type="dxa"/>
            <w:left w:w="108" w:type="dxa"/>
            <w:bottom w:w="0" w:type="dxa"/>
            <w:right w:w="108" w:type="dxa"/>
          </w:tblCellMar>
        </w:tblPrEx>
        <w:trPr>
          <w:trHeight w:val="318"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14:paraId="40FEA8D2">
            <w:pPr>
              <w:jc w:val="center"/>
              <w:rPr>
                <w:rFonts w:hint="eastAsia" w:ascii="宋体" w:hAnsi="宋体"/>
                <w:color w:val="000000"/>
                <w:kern w:val="0"/>
                <w:szCs w:val="21"/>
              </w:rPr>
            </w:pPr>
            <w:r>
              <w:rPr>
                <w:rFonts w:hint="eastAsia" w:ascii="宋体" w:hAnsi="宋体"/>
                <w:color w:val="000000"/>
                <w:kern w:val="0"/>
                <w:szCs w:val="21"/>
              </w:rPr>
              <w:t>2.3</w:t>
            </w:r>
          </w:p>
        </w:tc>
        <w:tc>
          <w:tcPr>
            <w:tcW w:w="1807" w:type="dxa"/>
            <w:tcBorders>
              <w:top w:val="single" w:color="000000" w:sz="4" w:space="0"/>
              <w:left w:val="single" w:color="000000" w:sz="4" w:space="0"/>
              <w:bottom w:val="single" w:color="000000" w:sz="4" w:space="0"/>
              <w:right w:val="single" w:color="auto" w:sz="4" w:space="0"/>
            </w:tcBorders>
            <w:vAlign w:val="center"/>
          </w:tcPr>
          <w:p w14:paraId="049F691E">
            <w:pPr>
              <w:jc w:val="center"/>
              <w:rPr>
                <w:rFonts w:hint="eastAsia" w:ascii="宋体" w:hAnsi="宋体" w:eastAsia="宋体"/>
                <w:color w:val="000000"/>
                <w:kern w:val="0"/>
                <w:szCs w:val="21"/>
              </w:rPr>
            </w:pPr>
            <w:r>
              <w:rPr>
                <w:rFonts w:hint="eastAsia" w:ascii="宋体" w:hAnsi="宋体" w:eastAsia="宋体"/>
                <w:color w:val="000000"/>
                <w:kern w:val="0"/>
                <w:szCs w:val="21"/>
              </w:rPr>
              <w:t>定制智能显示终端</w:t>
            </w:r>
          </w:p>
        </w:tc>
        <w:tc>
          <w:tcPr>
            <w:tcW w:w="4799" w:type="dxa"/>
            <w:tcBorders>
              <w:top w:val="single" w:color="000000" w:sz="4" w:space="0"/>
              <w:left w:val="single" w:color="000000" w:sz="4" w:space="0"/>
              <w:bottom w:val="single" w:color="000000" w:sz="4" w:space="0"/>
              <w:right w:val="single" w:color="auto" w:sz="4" w:space="0"/>
            </w:tcBorders>
            <w:vAlign w:val="center"/>
          </w:tcPr>
          <w:p w14:paraId="72905BCB">
            <w:pPr>
              <w:widowControl/>
              <w:jc w:val="left"/>
              <w:rPr>
                <w:color w:val="000000"/>
                <w:kern w:val="0"/>
                <w:sz w:val="20"/>
                <w:szCs w:val="20"/>
              </w:rPr>
            </w:pPr>
            <w:r>
              <w:rPr>
                <w:color w:val="000000"/>
                <w:sz w:val="20"/>
                <w:szCs w:val="20"/>
              </w:rPr>
              <w:t>【适配电源】：输入：AC100V-240V；</w:t>
            </w:r>
            <w:r>
              <w:rPr>
                <w:color w:val="000000"/>
                <w:sz w:val="20"/>
                <w:szCs w:val="20"/>
              </w:rPr>
              <w:br w:type="textWrapping"/>
            </w:r>
            <w:r>
              <w:rPr>
                <w:color w:val="000000"/>
                <w:sz w:val="20"/>
                <w:szCs w:val="20"/>
              </w:rPr>
              <w:t>【显 示 屏】：</w:t>
            </w:r>
            <w:r>
              <w:rPr>
                <w:rFonts w:hint="eastAsia"/>
                <w:color w:val="000000"/>
                <w:sz w:val="20"/>
                <w:szCs w:val="20"/>
              </w:rPr>
              <w:t>不低于</w:t>
            </w:r>
            <w:r>
              <w:rPr>
                <w:color w:val="000000"/>
                <w:sz w:val="20"/>
                <w:szCs w:val="20"/>
              </w:rPr>
              <w:t>1920x1080 (23.8寸），IPS高色彩饱和度；</w:t>
            </w:r>
            <w:r>
              <w:rPr>
                <w:color w:val="000000"/>
                <w:sz w:val="20"/>
                <w:szCs w:val="20"/>
              </w:rPr>
              <w:br w:type="textWrapping"/>
            </w:r>
            <w:r>
              <w:rPr>
                <w:color w:val="000000"/>
                <w:sz w:val="20"/>
                <w:szCs w:val="20"/>
              </w:rPr>
              <w:t xml:space="preserve">【接 口】：电源接口1，USB接口2，有线网口1； </w:t>
            </w:r>
            <w:r>
              <w:rPr>
                <w:color w:val="000000"/>
                <w:sz w:val="20"/>
                <w:szCs w:val="20"/>
              </w:rPr>
              <w:br w:type="textWrapping"/>
            </w:r>
            <w:r>
              <w:rPr>
                <w:color w:val="000000"/>
                <w:sz w:val="20"/>
                <w:szCs w:val="20"/>
              </w:rPr>
              <w:t>【工作环境】：工作温度：-20</w:t>
            </w:r>
            <w:r>
              <w:rPr>
                <w:rFonts w:hint="eastAsia" w:ascii="宋体" w:hAnsi="宋体" w:eastAsia="宋体" w:cs="宋体"/>
                <w:color w:val="000000"/>
                <w:sz w:val="20"/>
                <w:szCs w:val="20"/>
              </w:rPr>
              <w:t>℃</w:t>
            </w:r>
            <w:r>
              <w:rPr>
                <w:color w:val="000000"/>
                <w:sz w:val="20"/>
                <w:szCs w:val="20"/>
              </w:rPr>
              <w:t>至55</w:t>
            </w:r>
            <w:r>
              <w:rPr>
                <w:rFonts w:hint="eastAsia" w:ascii="宋体" w:hAnsi="宋体" w:eastAsia="宋体" w:cs="宋体"/>
                <w:color w:val="000000"/>
                <w:sz w:val="20"/>
                <w:szCs w:val="20"/>
              </w:rPr>
              <w:t>℃</w:t>
            </w:r>
            <w:r>
              <w:rPr>
                <w:color w:val="000000"/>
                <w:sz w:val="20"/>
                <w:szCs w:val="20"/>
              </w:rPr>
              <w:t>，工作湿度：&lt;90</w:t>
            </w:r>
            <w:r>
              <w:rPr>
                <w:rFonts w:hint="eastAsia" w:ascii="宋体" w:hAnsi="宋体" w:eastAsia="宋体" w:cs="宋体"/>
                <w:color w:val="000000"/>
                <w:sz w:val="20"/>
                <w:szCs w:val="20"/>
              </w:rPr>
              <w:t>℃</w:t>
            </w:r>
            <w:r>
              <w:rPr>
                <w:color w:val="000000"/>
                <w:sz w:val="20"/>
                <w:szCs w:val="20"/>
              </w:rPr>
              <w:t>RH；</w:t>
            </w:r>
            <w:r>
              <w:rPr>
                <w:color w:val="000000"/>
                <w:sz w:val="20"/>
                <w:szCs w:val="20"/>
              </w:rPr>
              <w:br w:type="textWrapping"/>
            </w:r>
            <w:r>
              <w:rPr>
                <w:color w:val="000000"/>
                <w:sz w:val="20"/>
                <w:szCs w:val="20"/>
              </w:rPr>
              <w:t>【设备材质】：铝合金；</w:t>
            </w:r>
            <w:r>
              <w:rPr>
                <w:color w:val="000000"/>
                <w:sz w:val="20"/>
                <w:szCs w:val="20"/>
              </w:rPr>
              <w:br w:type="textWrapping"/>
            </w:r>
            <w:r>
              <w:rPr>
                <w:color w:val="000000"/>
                <w:sz w:val="20"/>
                <w:szCs w:val="20"/>
              </w:rPr>
              <w:t>【表面处理】：喷砂阳极氧化，不易刮伤；</w:t>
            </w:r>
            <w:r>
              <w:rPr>
                <w:color w:val="000000"/>
                <w:sz w:val="20"/>
                <w:szCs w:val="20"/>
              </w:rPr>
              <w:br w:type="textWrapping"/>
            </w:r>
            <w:r>
              <w:rPr>
                <w:color w:val="000000"/>
                <w:sz w:val="20"/>
                <w:szCs w:val="20"/>
              </w:rPr>
              <w:t xml:space="preserve">【处 理 器】：ARM </w:t>
            </w:r>
            <w:r>
              <w:rPr>
                <w:rFonts w:hint="eastAsia"/>
                <w:color w:val="000000"/>
                <w:sz w:val="20"/>
                <w:szCs w:val="20"/>
              </w:rPr>
              <w:t>不低于</w:t>
            </w:r>
            <w:r>
              <w:rPr>
                <w:color w:val="000000"/>
                <w:sz w:val="20"/>
                <w:szCs w:val="20"/>
              </w:rPr>
              <w:t>四核；</w:t>
            </w:r>
            <w:r>
              <w:rPr>
                <w:color w:val="000000"/>
                <w:sz w:val="20"/>
                <w:szCs w:val="20"/>
              </w:rPr>
              <w:br w:type="textWrapping"/>
            </w:r>
            <w:r>
              <w:rPr>
                <w:color w:val="000000"/>
                <w:sz w:val="20"/>
                <w:szCs w:val="20"/>
              </w:rPr>
              <w:t>【主 频】：</w:t>
            </w:r>
            <w:r>
              <w:rPr>
                <w:rFonts w:hint="eastAsia"/>
                <w:color w:val="000000"/>
                <w:sz w:val="20"/>
                <w:szCs w:val="20"/>
              </w:rPr>
              <w:t>≥</w:t>
            </w:r>
            <w:r>
              <w:rPr>
                <w:color w:val="000000"/>
                <w:sz w:val="20"/>
                <w:szCs w:val="20"/>
              </w:rPr>
              <w:t>1.</w:t>
            </w:r>
            <w:r>
              <w:rPr>
                <w:rFonts w:hint="eastAsia"/>
                <w:color w:val="000000"/>
                <w:sz w:val="20"/>
                <w:szCs w:val="20"/>
              </w:rPr>
              <w:t>0</w:t>
            </w:r>
            <w:r>
              <w:rPr>
                <w:color w:val="000000"/>
                <w:sz w:val="20"/>
                <w:szCs w:val="20"/>
              </w:rPr>
              <w:t xml:space="preserve"> GHz；</w:t>
            </w:r>
            <w:r>
              <w:rPr>
                <w:color w:val="000000"/>
                <w:sz w:val="20"/>
                <w:szCs w:val="20"/>
              </w:rPr>
              <w:br w:type="textWrapping"/>
            </w:r>
            <w:r>
              <w:rPr>
                <w:color w:val="000000"/>
                <w:sz w:val="20"/>
                <w:szCs w:val="20"/>
              </w:rPr>
              <w:t>【存 储】：ROM：8GB，RAM：2GB；</w:t>
            </w:r>
            <w:r>
              <w:rPr>
                <w:color w:val="000000"/>
                <w:sz w:val="20"/>
                <w:szCs w:val="20"/>
              </w:rPr>
              <w:br w:type="textWrapping"/>
            </w:r>
            <w:r>
              <w:rPr>
                <w:color w:val="000000"/>
                <w:sz w:val="20"/>
                <w:szCs w:val="20"/>
              </w:rPr>
              <w:t>【通讯协议】：蓝牙/WIFI支持BlueTooth 4.1，支持WiFi; 802.11b/g/n协议；</w:t>
            </w:r>
            <w:r>
              <w:rPr>
                <w:color w:val="000000"/>
                <w:sz w:val="20"/>
                <w:szCs w:val="20"/>
              </w:rPr>
              <w:br w:type="textWrapping"/>
            </w:r>
            <w:r>
              <w:rPr>
                <w:color w:val="000000"/>
                <w:sz w:val="20"/>
                <w:szCs w:val="20"/>
              </w:rPr>
              <w:t>【扬 声 器】：双声道；</w:t>
            </w:r>
          </w:p>
          <w:p w14:paraId="271E67EB">
            <w:pPr>
              <w:widowControl/>
              <w:jc w:val="left"/>
              <w:rPr>
                <w:color w:val="000000"/>
                <w:sz w:val="20"/>
                <w:szCs w:val="20"/>
              </w:rPr>
            </w:pPr>
          </w:p>
        </w:tc>
      </w:tr>
      <w:tr w14:paraId="0A51CB9A">
        <w:tblPrEx>
          <w:tblCellMar>
            <w:top w:w="0" w:type="dxa"/>
            <w:left w:w="108" w:type="dxa"/>
            <w:bottom w:w="0" w:type="dxa"/>
            <w:right w:w="108" w:type="dxa"/>
          </w:tblCellMar>
        </w:tblPrEx>
        <w:trPr>
          <w:trHeight w:val="318" w:hRule="atLeast"/>
          <w:jc w:val="center"/>
        </w:trPr>
        <w:tc>
          <w:tcPr>
            <w:tcW w:w="1191" w:type="dxa"/>
            <w:tcBorders>
              <w:top w:val="single" w:color="000000" w:sz="4" w:space="0"/>
              <w:left w:val="single" w:color="000000" w:sz="4" w:space="0"/>
              <w:bottom w:val="single" w:color="000000" w:sz="4" w:space="0"/>
              <w:right w:val="single" w:color="000000" w:sz="4" w:space="0"/>
            </w:tcBorders>
            <w:vAlign w:val="center"/>
          </w:tcPr>
          <w:p w14:paraId="4CAB50BC">
            <w:pPr>
              <w:jc w:val="center"/>
              <w:rPr>
                <w:rFonts w:hint="eastAsia" w:ascii="宋体" w:hAnsi="宋体"/>
                <w:color w:val="000000"/>
                <w:kern w:val="0"/>
                <w:szCs w:val="21"/>
              </w:rPr>
            </w:pPr>
            <w:r>
              <w:rPr>
                <w:rFonts w:hint="eastAsia" w:ascii="宋体" w:hAnsi="宋体"/>
                <w:color w:val="000000"/>
                <w:kern w:val="0"/>
                <w:szCs w:val="21"/>
              </w:rPr>
              <w:t>2.4</w:t>
            </w:r>
          </w:p>
        </w:tc>
        <w:tc>
          <w:tcPr>
            <w:tcW w:w="1807" w:type="dxa"/>
            <w:tcBorders>
              <w:top w:val="single" w:color="000000" w:sz="4" w:space="0"/>
              <w:left w:val="single" w:color="000000" w:sz="4" w:space="0"/>
              <w:bottom w:val="single" w:color="000000" w:sz="4" w:space="0"/>
              <w:right w:val="single" w:color="auto" w:sz="4" w:space="0"/>
            </w:tcBorders>
            <w:vAlign w:val="center"/>
          </w:tcPr>
          <w:p w14:paraId="63451490">
            <w:pPr>
              <w:jc w:val="center"/>
              <w:rPr>
                <w:rFonts w:hint="eastAsia" w:ascii="宋体" w:hAnsi="宋体" w:eastAsia="宋体"/>
                <w:color w:val="000000"/>
                <w:kern w:val="0"/>
                <w:szCs w:val="21"/>
              </w:rPr>
            </w:pPr>
            <w:r>
              <w:rPr>
                <w:rFonts w:hint="eastAsia" w:ascii="宋体" w:hAnsi="宋体" w:eastAsia="宋体"/>
                <w:color w:val="000000"/>
                <w:kern w:val="0"/>
                <w:szCs w:val="21"/>
              </w:rPr>
              <w:t>定制开发板</w:t>
            </w:r>
          </w:p>
        </w:tc>
        <w:tc>
          <w:tcPr>
            <w:tcW w:w="4799" w:type="dxa"/>
            <w:tcBorders>
              <w:top w:val="single" w:color="000000" w:sz="4" w:space="0"/>
              <w:left w:val="single" w:color="000000" w:sz="4" w:space="0"/>
              <w:bottom w:val="single" w:color="000000" w:sz="4" w:space="0"/>
              <w:right w:val="single" w:color="auto" w:sz="4" w:space="0"/>
            </w:tcBorders>
            <w:vAlign w:val="center"/>
          </w:tcPr>
          <w:p w14:paraId="6C32B11A">
            <w:pPr>
              <w:widowControl/>
              <w:jc w:val="left"/>
              <w:rPr>
                <w:color w:val="000000"/>
                <w:kern w:val="0"/>
                <w:sz w:val="20"/>
                <w:szCs w:val="20"/>
              </w:rPr>
            </w:pPr>
            <w:r>
              <w:rPr>
                <w:color w:val="000000"/>
                <w:sz w:val="20"/>
                <w:szCs w:val="20"/>
              </w:rPr>
              <w:t xml:space="preserve">【适配电源】：输入：DC12V2A; </w:t>
            </w:r>
            <w:r>
              <w:rPr>
                <w:color w:val="000000"/>
                <w:sz w:val="20"/>
                <w:szCs w:val="20"/>
              </w:rPr>
              <w:br w:type="textWrapping"/>
            </w:r>
            <w:r>
              <w:rPr>
                <w:color w:val="000000"/>
                <w:sz w:val="20"/>
                <w:szCs w:val="20"/>
              </w:rPr>
              <w:t>【最大功率】：</w:t>
            </w:r>
            <w:r>
              <w:rPr>
                <w:rFonts w:hint="eastAsia"/>
                <w:color w:val="000000"/>
                <w:sz w:val="20"/>
                <w:szCs w:val="20"/>
              </w:rPr>
              <w:t>不低于</w:t>
            </w:r>
            <w:r>
              <w:rPr>
                <w:color w:val="000000"/>
                <w:sz w:val="20"/>
                <w:szCs w:val="20"/>
              </w:rPr>
              <w:t>15W；</w:t>
            </w:r>
            <w:r>
              <w:rPr>
                <w:color w:val="000000"/>
                <w:sz w:val="20"/>
                <w:szCs w:val="20"/>
              </w:rPr>
              <w:br w:type="textWrapping"/>
            </w:r>
            <w:r>
              <w:rPr>
                <w:color w:val="000000"/>
                <w:sz w:val="20"/>
                <w:szCs w:val="20"/>
              </w:rPr>
              <w:t>【接 口】：电源接口1，USB接口2，有线网口1，HDMI接口1；</w:t>
            </w:r>
            <w:r>
              <w:rPr>
                <w:color w:val="000000"/>
                <w:sz w:val="20"/>
                <w:szCs w:val="20"/>
              </w:rPr>
              <w:br w:type="textWrapping"/>
            </w:r>
            <w:r>
              <w:rPr>
                <w:color w:val="000000"/>
                <w:sz w:val="20"/>
                <w:szCs w:val="20"/>
              </w:rPr>
              <w:t xml:space="preserve">【处 理 器】：ARM </w:t>
            </w:r>
            <w:r>
              <w:rPr>
                <w:rFonts w:hint="eastAsia"/>
                <w:color w:val="000000"/>
                <w:sz w:val="20"/>
                <w:szCs w:val="20"/>
              </w:rPr>
              <w:t>不低于</w:t>
            </w:r>
            <w:r>
              <w:rPr>
                <w:color w:val="000000"/>
                <w:sz w:val="20"/>
                <w:szCs w:val="20"/>
              </w:rPr>
              <w:t xml:space="preserve">四核； </w:t>
            </w:r>
            <w:r>
              <w:rPr>
                <w:color w:val="000000"/>
                <w:sz w:val="20"/>
                <w:szCs w:val="20"/>
              </w:rPr>
              <w:br w:type="textWrapping"/>
            </w:r>
            <w:r>
              <w:rPr>
                <w:color w:val="000000"/>
                <w:sz w:val="20"/>
                <w:szCs w:val="20"/>
              </w:rPr>
              <w:t>【主 频】：</w:t>
            </w:r>
            <w:r>
              <w:rPr>
                <w:rFonts w:hint="eastAsia"/>
                <w:color w:val="000000"/>
                <w:sz w:val="20"/>
                <w:szCs w:val="20"/>
              </w:rPr>
              <w:t>≥</w:t>
            </w:r>
            <w:r>
              <w:rPr>
                <w:color w:val="000000"/>
                <w:sz w:val="20"/>
                <w:szCs w:val="20"/>
              </w:rPr>
              <w:t>1.</w:t>
            </w:r>
            <w:r>
              <w:rPr>
                <w:rFonts w:hint="eastAsia"/>
                <w:color w:val="000000"/>
                <w:sz w:val="20"/>
                <w:szCs w:val="20"/>
              </w:rPr>
              <w:t>0</w:t>
            </w:r>
            <w:r>
              <w:rPr>
                <w:color w:val="000000"/>
                <w:sz w:val="20"/>
                <w:szCs w:val="20"/>
              </w:rPr>
              <w:t xml:space="preserve"> GHz；</w:t>
            </w:r>
            <w:r>
              <w:rPr>
                <w:color w:val="000000"/>
                <w:sz w:val="20"/>
                <w:szCs w:val="20"/>
              </w:rPr>
              <w:br w:type="textWrapping"/>
            </w:r>
            <w:r>
              <w:rPr>
                <w:color w:val="000000"/>
                <w:sz w:val="20"/>
                <w:szCs w:val="20"/>
              </w:rPr>
              <w:t>【存 储】：ROM：8GB，RAM：2GB；</w:t>
            </w:r>
            <w:r>
              <w:rPr>
                <w:color w:val="000000"/>
                <w:sz w:val="20"/>
                <w:szCs w:val="20"/>
              </w:rPr>
              <w:br w:type="textWrapping"/>
            </w:r>
            <w:r>
              <w:rPr>
                <w:color w:val="000000"/>
                <w:sz w:val="20"/>
                <w:szCs w:val="20"/>
              </w:rPr>
              <w:t>【通讯协议】：蓝牙/WIFI支持BlueTooth 4.1，支持Wi-Fi; 802.11b/g/n协议；</w:t>
            </w:r>
            <w:r>
              <w:rPr>
                <w:color w:val="000000"/>
                <w:sz w:val="20"/>
                <w:szCs w:val="20"/>
              </w:rPr>
              <w:br w:type="textWrapping"/>
            </w:r>
            <w:r>
              <w:rPr>
                <w:color w:val="000000"/>
                <w:sz w:val="20"/>
                <w:szCs w:val="20"/>
              </w:rPr>
              <w:t>【工作环境】：工作温度：-20</w:t>
            </w:r>
            <w:r>
              <w:rPr>
                <w:rFonts w:hint="eastAsia" w:ascii="宋体" w:hAnsi="宋体" w:eastAsia="宋体" w:cs="宋体"/>
                <w:color w:val="000000"/>
                <w:sz w:val="20"/>
                <w:szCs w:val="20"/>
              </w:rPr>
              <w:t>℃</w:t>
            </w:r>
            <w:r>
              <w:rPr>
                <w:color w:val="000000"/>
                <w:sz w:val="20"/>
                <w:szCs w:val="20"/>
              </w:rPr>
              <w:t>至55</w:t>
            </w:r>
            <w:r>
              <w:rPr>
                <w:rFonts w:hint="eastAsia" w:ascii="宋体" w:hAnsi="宋体" w:eastAsia="宋体" w:cs="宋体"/>
                <w:color w:val="000000"/>
                <w:sz w:val="20"/>
                <w:szCs w:val="20"/>
              </w:rPr>
              <w:t>℃</w:t>
            </w:r>
            <w:r>
              <w:rPr>
                <w:color w:val="000000"/>
                <w:sz w:val="20"/>
                <w:szCs w:val="20"/>
              </w:rPr>
              <w:t>，工作湿度：&lt;90</w:t>
            </w:r>
            <w:r>
              <w:rPr>
                <w:rFonts w:hint="eastAsia" w:ascii="宋体" w:hAnsi="宋体" w:eastAsia="宋体" w:cs="宋体"/>
                <w:color w:val="000000"/>
                <w:sz w:val="20"/>
                <w:szCs w:val="20"/>
              </w:rPr>
              <w:t>℃</w:t>
            </w:r>
            <w:r>
              <w:rPr>
                <w:color w:val="000000"/>
                <w:sz w:val="20"/>
                <w:szCs w:val="20"/>
              </w:rPr>
              <w:t>RH；</w:t>
            </w:r>
          </w:p>
          <w:p w14:paraId="6FC115A6">
            <w:pPr>
              <w:widowControl/>
              <w:jc w:val="left"/>
              <w:rPr>
                <w:color w:val="000000"/>
                <w:sz w:val="20"/>
                <w:szCs w:val="20"/>
              </w:rPr>
            </w:pPr>
          </w:p>
        </w:tc>
      </w:tr>
    </w:tbl>
    <w:p w14:paraId="7EFC8A3D">
      <w:pPr>
        <w:rPr>
          <w:b/>
          <w:bCs/>
          <w:sz w:val="44"/>
          <w:szCs w:val="44"/>
        </w:rPr>
      </w:pPr>
    </w:p>
    <w:p w14:paraId="05FA0A50">
      <w:pPr>
        <w:rPr>
          <w:rFonts w:hint="eastAsia"/>
        </w:rPr>
      </w:pPr>
      <w:r>
        <w:rPr>
          <w:rFonts w:hint="eastAsia"/>
        </w:rPr>
        <w:t>质保要求：软件维护期3年，硬件维护期3年</w:t>
      </w:r>
    </w:p>
    <w:p w14:paraId="39504850">
      <w:pPr>
        <w:rPr>
          <w:rFonts w:hint="eastAsia"/>
        </w:rPr>
      </w:pPr>
      <w:r>
        <w:rPr>
          <w:rFonts w:hint="eastAsia"/>
        </w:rPr>
        <w:t>服务要求：根据生殖中心需求进行软件开发满足科室发展需要，并且人脸识别系统得与现有的生殖中心病历管理系统无缝对接，确保数据互通。</w:t>
      </w:r>
    </w:p>
    <w:p w14:paraId="14467BCE">
      <w:pPr>
        <w:rPr>
          <w:rFonts w:hint="eastAsia"/>
        </w:rPr>
      </w:pPr>
    </w:p>
    <w:p w14:paraId="0AF44F3E">
      <w:pPr>
        <w:rPr>
          <w:rFonts w:hint="default"/>
          <w:b/>
          <w:lang w:val="en-US" w:eastAsia="zh-CN"/>
        </w:rPr>
      </w:pPr>
      <w:r>
        <w:rPr>
          <w:rFonts w:hint="eastAsia"/>
          <w:b/>
          <w:lang w:val="en-US" w:eastAsia="zh-CN"/>
        </w:rPr>
        <w:t>三、商务及服务要求</w:t>
      </w:r>
    </w:p>
    <w:p w14:paraId="4AE1DCF8">
      <w:pPr>
        <w:widowControl/>
        <w:numPr>
          <w:ilvl w:val="0"/>
          <w:numId w:val="3"/>
        </w:numPr>
        <w:spacing w:line="360" w:lineRule="auto"/>
        <w:ind w:left="315" w:hanging="315"/>
        <w:jc w:val="left"/>
        <w:rPr>
          <w:rFonts w:ascii="宋体" w:hAnsi="宋体" w:cs="宋体"/>
          <w:color w:val="000000"/>
          <w:szCs w:val="21"/>
        </w:rPr>
      </w:pPr>
      <w:r>
        <w:rPr>
          <w:rFonts w:hint="eastAsia" w:ascii="宋体" w:hAnsi="宋体" w:cs="宋体"/>
          <w:color w:val="000000"/>
          <w:szCs w:val="21"/>
        </w:rPr>
        <w:t>合同期内如有其它软件系统需对接，应积极配合。</w:t>
      </w:r>
    </w:p>
    <w:p w14:paraId="7DF87C94">
      <w:pPr>
        <w:widowControl/>
        <w:numPr>
          <w:ilvl w:val="0"/>
          <w:numId w:val="3"/>
        </w:numPr>
        <w:spacing w:line="360" w:lineRule="auto"/>
        <w:ind w:left="315" w:hanging="315"/>
        <w:jc w:val="left"/>
        <w:rPr>
          <w:rFonts w:ascii="宋体" w:hAnsi="宋体" w:cs="宋体"/>
          <w:color w:val="000000"/>
          <w:szCs w:val="21"/>
        </w:rPr>
      </w:pPr>
      <w:r>
        <w:rPr>
          <w:rFonts w:hint="eastAsia" w:ascii="宋体" w:hAnsi="宋体" w:cs="宋体"/>
          <w:color w:val="000000"/>
          <w:szCs w:val="21"/>
        </w:rPr>
        <w:t>项目的业务运行数据所有权及本项目软件使用权归医院所有。</w:t>
      </w:r>
    </w:p>
    <w:p w14:paraId="28CA86EC">
      <w:pPr>
        <w:widowControl/>
        <w:numPr>
          <w:ilvl w:val="0"/>
          <w:numId w:val="3"/>
        </w:numPr>
        <w:spacing w:line="360" w:lineRule="auto"/>
        <w:ind w:left="315" w:hanging="315"/>
        <w:jc w:val="left"/>
        <w:rPr>
          <w:rFonts w:ascii="宋体" w:hAnsi="宋体" w:cs="宋体"/>
          <w:color w:val="000000"/>
          <w:szCs w:val="21"/>
        </w:rPr>
      </w:pPr>
      <w:r>
        <w:rPr>
          <w:rFonts w:hint="eastAsia" w:ascii="宋体" w:hAnsi="宋体" w:cs="宋体"/>
          <w:color w:val="000000"/>
          <w:szCs w:val="21"/>
        </w:rPr>
        <w:t>为保证项目建设的连续性、完整性、合理性，承建方应承担项目过程中涉及与第三方厂商对接提供具备可行性的实施方案及可能产生的相关费用。</w:t>
      </w:r>
    </w:p>
    <w:p w14:paraId="7E517450">
      <w:pPr>
        <w:numPr>
          <w:ilvl w:val="0"/>
          <w:numId w:val="3"/>
        </w:numPr>
        <w:spacing w:line="360" w:lineRule="auto"/>
      </w:pPr>
      <w:r>
        <w:rPr>
          <w:rFonts w:hint="eastAsia" w:ascii="宋体" w:hAnsi="宋体" w:cs="宋体"/>
          <w:color w:val="000000"/>
          <w:szCs w:val="21"/>
        </w:rPr>
        <w:t>应按照院方要求积极配合院方相关标准化、规范化等建设工作。</w:t>
      </w:r>
    </w:p>
    <w:p w14:paraId="3BD56BF5">
      <w:pPr>
        <w:numPr>
          <w:ilvl w:val="0"/>
          <w:numId w:val="3"/>
        </w:numPr>
        <w:spacing w:line="360" w:lineRule="auto"/>
        <w:rPr>
          <w:b/>
          <w:bCs/>
        </w:rPr>
      </w:pPr>
      <w:r>
        <w:rPr>
          <w:rFonts w:hint="eastAsia"/>
          <w:b/>
          <w:bCs/>
        </w:rPr>
        <w:t>维保期间提供以下服务</w:t>
      </w:r>
    </w:p>
    <w:p w14:paraId="4C576B3A">
      <w:pPr>
        <w:ind w:firstLine="210" w:firstLineChars="100"/>
      </w:pPr>
      <w:r>
        <w:rPr>
          <w:rFonts w:hint="eastAsia"/>
        </w:rPr>
        <w:t>2.1解决日常软件故障及提供应用软件系统的应用操作或业务流程、数据操作咨询,培训和解答日常使用中遇到的问题；</w:t>
      </w:r>
    </w:p>
    <w:p w14:paraId="23004F0A">
      <w:pPr>
        <w:ind w:firstLine="210" w:firstLineChars="100"/>
      </w:pPr>
      <w:r>
        <w:rPr>
          <w:rFonts w:hint="eastAsia"/>
        </w:rPr>
        <w:t>2.2 对业务系统进行更新升级满足临床科室需求、监控系统运行情况。</w:t>
      </w:r>
    </w:p>
    <w:p w14:paraId="27B09DD1">
      <w:pPr>
        <w:ind w:firstLine="210" w:firstLineChars="100"/>
      </w:pPr>
      <w:r>
        <w:rPr>
          <w:rFonts w:hint="eastAsia"/>
        </w:rPr>
        <w:t>2.3 对数据库进行定期备份确保数据安全,对服务器磁盘、网络安全进行巡查。</w:t>
      </w:r>
    </w:p>
    <w:p w14:paraId="061B879A">
      <w:pPr>
        <w:ind w:firstLine="210" w:firstLineChars="100"/>
      </w:pPr>
      <w:r>
        <w:rPr>
          <w:rFonts w:hint="eastAsia"/>
        </w:rPr>
        <w:t xml:space="preserve">2.4 </w:t>
      </w:r>
      <w:r>
        <w:rPr>
          <w:rFonts w:hint="eastAsia"/>
          <w:lang w:val="en-US" w:eastAsia="zh-CN"/>
        </w:rPr>
        <w:t>按照</w:t>
      </w:r>
      <w:r>
        <w:rPr>
          <w:rFonts w:hint="eastAsia" w:ascii="宋体" w:hAnsi="宋体" w:cs="宋体"/>
          <w:color w:val="000000"/>
          <w:szCs w:val="21"/>
        </w:rPr>
        <w:t>院方</w:t>
      </w:r>
      <w:r>
        <w:rPr>
          <w:rFonts w:hint="eastAsia"/>
          <w:lang w:val="en-US" w:eastAsia="zh-CN"/>
        </w:rPr>
        <w:t>要求，为系统软件、硬件与其他各信息系统的集成对接提供服务，当对接标准发生变更时，应及时配合进行改造调整，确保系统对接正常</w:t>
      </w:r>
      <w:r>
        <w:rPr>
          <w:rFonts w:hint="eastAsia"/>
        </w:rPr>
        <w:t>。</w:t>
      </w:r>
    </w:p>
    <w:p w14:paraId="7BF3456A">
      <w:pPr>
        <w:numPr>
          <w:ilvl w:val="0"/>
          <w:numId w:val="3"/>
        </w:numPr>
        <w:spacing w:line="360" w:lineRule="auto"/>
        <w:rPr>
          <w:b/>
          <w:bCs/>
        </w:rPr>
      </w:pPr>
      <w:r>
        <w:rPr>
          <w:rFonts w:hint="eastAsia"/>
          <w:b/>
          <w:bCs/>
        </w:rPr>
        <w:t>出保期间提供以下服务</w:t>
      </w:r>
    </w:p>
    <w:p w14:paraId="7C0DEB63">
      <w:pPr>
        <w:ind w:firstLine="210" w:firstLineChars="100"/>
      </w:pPr>
      <w:r>
        <w:rPr>
          <w:rFonts w:hint="eastAsia"/>
        </w:rPr>
        <w:t>3.1解决日常软件故障及提供应用软件系统的应用操作或业务流程、数据操作咨询,培训和解答日常使用中遇到的问题；</w:t>
      </w:r>
    </w:p>
    <w:p w14:paraId="227B0CF6">
      <w:pPr>
        <w:ind w:firstLine="210" w:firstLineChars="100"/>
      </w:pPr>
      <w:r>
        <w:rPr>
          <w:rFonts w:hint="eastAsia"/>
        </w:rPr>
        <w:t>3.2 对数据库进行定期备份确保数据安全,对服务器磁盘、网络安全进行巡查。</w:t>
      </w:r>
    </w:p>
    <w:p w14:paraId="5F476F01">
      <w:pPr>
        <w:rPr>
          <w:rFonts w:hint="eastAsia"/>
        </w:rPr>
      </w:pPr>
    </w:p>
    <w:p w14:paraId="59EDBC4D">
      <w:pPr>
        <w:rPr>
          <w:b/>
        </w:rPr>
      </w:pPr>
      <w:r>
        <w:rPr>
          <w:rFonts w:hint="eastAsia"/>
          <w:b/>
          <w:lang w:val="en-US" w:eastAsia="zh-CN"/>
        </w:rPr>
        <w:t>四</w:t>
      </w:r>
      <w:r>
        <w:rPr>
          <w:rFonts w:hint="eastAsia"/>
          <w:b/>
        </w:rPr>
        <w:t>、技术要求</w:t>
      </w:r>
    </w:p>
    <w:p w14:paraId="7CFD869F">
      <w:pPr>
        <w:numPr>
          <w:ilvl w:val="0"/>
          <w:numId w:val="4"/>
        </w:numPr>
        <w:spacing w:line="360" w:lineRule="auto"/>
        <w:rPr>
          <w:rFonts w:hint="eastAsia" w:ascii="宋体" w:hAnsi="宋体" w:cs="宋体"/>
        </w:rPr>
      </w:pPr>
      <w:r>
        <w:rPr>
          <w:rFonts w:hint="eastAsia" w:ascii="宋体" w:hAnsi="宋体" w:cs="宋体"/>
        </w:rPr>
        <w:t>须提供系统涉及的所有操作系统、数据库、中间件等，并不再收费,涉及的操作系统、数据库、中间件承建方应保证并提供所用均为正版。</w:t>
      </w:r>
    </w:p>
    <w:p w14:paraId="0BC5B4ED">
      <w:pPr>
        <w:numPr>
          <w:ilvl w:val="0"/>
          <w:numId w:val="4"/>
        </w:numPr>
        <w:spacing w:line="360" w:lineRule="auto"/>
        <w:rPr>
          <w:rFonts w:hint="eastAsia" w:ascii="宋体" w:hAnsi="宋体" w:cs="宋体"/>
        </w:rPr>
      </w:pPr>
      <w:r>
        <w:rPr>
          <w:rFonts w:hint="eastAsia" w:ascii="宋体" w:hAnsi="宋体" w:cs="宋体"/>
        </w:rPr>
        <w:t>要求系统必须在签订合同后的</w:t>
      </w:r>
      <w:r>
        <w:rPr>
          <w:rFonts w:hint="eastAsia" w:ascii="宋体" w:hAnsi="宋体" w:cs="宋体"/>
          <w:lang w:val="en-US" w:eastAsia="zh-CN"/>
        </w:rPr>
        <w:t>三</w:t>
      </w:r>
      <w:r>
        <w:rPr>
          <w:rFonts w:hint="eastAsia" w:ascii="宋体" w:hAnsi="宋体" w:cs="宋体"/>
        </w:rPr>
        <w:t>个月内完成建设（包括与其它业务系统的对接）</w:t>
      </w:r>
    </w:p>
    <w:p w14:paraId="1326916B">
      <w:pPr>
        <w:numPr>
          <w:ilvl w:val="0"/>
          <w:numId w:val="4"/>
        </w:numPr>
        <w:spacing w:line="360" w:lineRule="auto"/>
        <w:rPr>
          <w:rFonts w:hint="eastAsia" w:ascii="宋体" w:hAnsi="宋体" w:cs="宋体"/>
        </w:rPr>
      </w:pPr>
      <w:r>
        <w:rPr>
          <w:rFonts w:hint="eastAsia" w:ascii="宋体" w:hAnsi="宋体" w:cs="宋体"/>
          <w:lang w:val="en-US" w:eastAsia="zh-CN"/>
        </w:rPr>
        <w:t>系统客户端应</w:t>
      </w:r>
      <w:r>
        <w:rPr>
          <w:rFonts w:hint="eastAsia" w:ascii="宋体" w:hAnsi="宋体" w:cs="宋体"/>
        </w:rPr>
        <w:t>支持主流操作系统</w:t>
      </w:r>
      <w:r>
        <w:rPr>
          <w:rFonts w:hint="eastAsia" w:ascii="宋体" w:hAnsi="宋体" w:cs="宋体"/>
          <w:lang w:val="en-US" w:eastAsia="zh-CN"/>
        </w:rPr>
        <w:t>包括安卓、鸿蒙、iOS、Windows等使用</w:t>
      </w:r>
      <w:r>
        <w:rPr>
          <w:rFonts w:hint="eastAsia" w:ascii="宋体" w:hAnsi="宋体" w:cs="宋体"/>
        </w:rPr>
        <w:t>，信息技术创新操作系统优先。</w:t>
      </w:r>
    </w:p>
    <w:p w14:paraId="5236842F">
      <w:pPr>
        <w:numPr>
          <w:ilvl w:val="0"/>
          <w:numId w:val="4"/>
        </w:numPr>
        <w:spacing w:line="360" w:lineRule="auto"/>
        <w:rPr>
          <w:rFonts w:hint="eastAsia" w:ascii="宋体" w:hAnsi="宋体" w:cs="宋体"/>
        </w:rPr>
      </w:pPr>
      <w:r>
        <w:rPr>
          <w:rFonts w:hint="eastAsia" w:ascii="宋体" w:hAnsi="宋体" w:cs="宋体"/>
        </w:rPr>
        <w:t>系统应支持信息技术创新浏览器以及chrome49.0、ie8.0、firefox、microsoft edge等主流浏览器和所述以上的浏览器版本</w:t>
      </w:r>
      <w:bookmarkStart w:id="0" w:name="_GoBack"/>
      <w:bookmarkEnd w:id="0"/>
    </w:p>
    <w:p w14:paraId="739BDECC">
      <w:pPr>
        <w:numPr>
          <w:ilvl w:val="0"/>
          <w:numId w:val="4"/>
        </w:numPr>
        <w:spacing w:line="360" w:lineRule="auto"/>
        <w:rPr>
          <w:rFonts w:hint="eastAsia" w:ascii="宋体" w:hAnsi="宋体" w:cs="宋体"/>
        </w:rPr>
      </w:pPr>
      <w:r>
        <w:rPr>
          <w:rFonts w:hint="eastAsia" w:ascii="宋体" w:hAnsi="宋体" w:cs="宋体"/>
        </w:rPr>
        <w:t>系统</w:t>
      </w:r>
      <w:r>
        <w:rPr>
          <w:rFonts w:hint="eastAsia" w:ascii="宋体" w:hAnsi="宋体" w:cs="宋体"/>
          <w:lang w:val="en-US" w:eastAsia="zh-CN"/>
        </w:rPr>
        <w:t>服务端</w:t>
      </w:r>
      <w:r>
        <w:rPr>
          <w:rFonts w:hint="eastAsia" w:ascii="宋体" w:hAnsi="宋体" w:cs="宋体"/>
        </w:rPr>
        <w:t>应部署在主流操作系统上，信息技术创新操作系统优先；</w:t>
      </w:r>
      <w:r>
        <w:rPr>
          <w:rFonts w:hint="eastAsia" w:ascii="宋体" w:hAnsi="宋体" w:cs="宋体"/>
          <w:lang w:val="en-US" w:eastAsia="zh-CN"/>
        </w:rPr>
        <w:t>系统数据库应用应</w:t>
      </w:r>
      <w:r>
        <w:rPr>
          <w:rFonts w:hint="eastAsia" w:ascii="宋体" w:hAnsi="宋体" w:cs="宋体"/>
        </w:rPr>
        <w:t>采用主流关系型数据库部署，信息技术创新数据库优先。</w:t>
      </w:r>
    </w:p>
    <w:p w14:paraId="49B433FC">
      <w:pPr>
        <w:numPr>
          <w:ilvl w:val="0"/>
          <w:numId w:val="4"/>
        </w:numPr>
        <w:spacing w:line="360" w:lineRule="auto"/>
        <w:rPr>
          <w:rFonts w:hint="eastAsia" w:ascii="宋体" w:hAnsi="宋体" w:cs="宋体"/>
        </w:rPr>
      </w:pPr>
      <w:r>
        <w:rPr>
          <w:rFonts w:hint="eastAsia" w:ascii="宋体" w:hAnsi="宋体" w:cs="宋体"/>
        </w:rPr>
        <w:t>按照医院要求，能实现与包含但不限于</w:t>
      </w:r>
      <w:r>
        <w:rPr>
          <w:rFonts w:hint="eastAsia" w:ascii="宋体" w:hAnsi="宋体" w:cs="宋体"/>
          <w:lang w:val="en-US" w:eastAsia="zh-CN"/>
        </w:rPr>
        <w:t>卫健委桂妇儿信息管理系统、人证核验系统、医院生殖中心病历管理系统、</w:t>
      </w:r>
      <w:r>
        <w:rPr>
          <w:rFonts w:hint="eastAsia" w:ascii="宋体" w:hAnsi="宋体" w:cs="宋体"/>
        </w:rPr>
        <w:t>HIS系统、医疗大数据中心等系统的互联互通、数据共享、系统集成；</w:t>
      </w:r>
    </w:p>
    <w:p w14:paraId="4520D8B2">
      <w:pPr>
        <w:numPr>
          <w:ilvl w:val="0"/>
          <w:numId w:val="4"/>
        </w:numPr>
        <w:spacing w:line="360" w:lineRule="auto"/>
        <w:rPr>
          <w:rFonts w:hint="eastAsia" w:ascii="宋体" w:hAnsi="宋体" w:cs="宋体"/>
        </w:rPr>
      </w:pPr>
      <w:r>
        <w:rPr>
          <w:rFonts w:hint="eastAsia" w:ascii="宋体" w:hAnsi="宋体" w:cs="宋体"/>
        </w:rPr>
        <w:t>系统基础数据使用医院信息集成平台主索引数据，保证医院信息系统基础数据的统一性；可以与医院单点登录系统实现无缝集成；</w:t>
      </w:r>
    </w:p>
    <w:p w14:paraId="02433F8E">
      <w:pPr>
        <w:numPr>
          <w:ilvl w:val="0"/>
          <w:numId w:val="4"/>
        </w:numPr>
        <w:spacing w:line="360" w:lineRule="auto"/>
        <w:rPr>
          <w:rFonts w:hint="eastAsia" w:ascii="宋体" w:hAnsi="宋体" w:cs="宋体"/>
        </w:rPr>
      </w:pPr>
      <w:r>
        <w:rPr>
          <w:rFonts w:hint="eastAsia" w:ascii="宋体" w:hAnsi="宋体" w:cs="宋体"/>
        </w:rPr>
        <w:t>系统应支持多种灵活的对接方式，并能按院方要求及标准进行系统集成对接。</w:t>
      </w:r>
    </w:p>
    <w:p w14:paraId="11B66D32">
      <w:pPr>
        <w:numPr>
          <w:ilvl w:val="0"/>
          <w:numId w:val="4"/>
        </w:numPr>
        <w:spacing w:line="360" w:lineRule="auto"/>
        <w:rPr>
          <w:rFonts w:hint="eastAsia" w:ascii="宋体" w:hAnsi="宋体" w:cs="宋体"/>
        </w:rPr>
      </w:pPr>
      <w:r>
        <w:rPr>
          <w:rFonts w:hint="eastAsia" w:ascii="宋体" w:hAnsi="宋体" w:cs="宋体"/>
        </w:rPr>
        <w:t>中标后提供所有数据库表结构及</w:t>
      </w:r>
      <w:r>
        <w:rPr>
          <w:rFonts w:hint="eastAsia" w:ascii="宋体" w:hAnsi="宋体" w:cs="宋体"/>
          <w:lang w:val="en-US" w:eastAsia="zh-CN"/>
        </w:rPr>
        <w:t>其他</w:t>
      </w:r>
      <w:r>
        <w:rPr>
          <w:rFonts w:hint="eastAsia" w:ascii="宋体" w:hAnsi="宋体" w:cs="宋体"/>
        </w:rPr>
        <w:t>详细</w:t>
      </w:r>
      <w:r>
        <w:rPr>
          <w:rFonts w:hint="eastAsia" w:ascii="宋体" w:hAnsi="宋体" w:cs="宋体"/>
          <w:lang w:val="en-US" w:eastAsia="zh-CN"/>
        </w:rPr>
        <w:t>技术</w:t>
      </w:r>
      <w:r>
        <w:rPr>
          <w:rFonts w:hint="eastAsia" w:ascii="宋体" w:hAnsi="宋体" w:cs="宋体"/>
        </w:rPr>
        <w:t>说明文档。</w:t>
      </w:r>
    </w:p>
    <w:p w14:paraId="7BF4B6EF">
      <w:pPr>
        <w:numPr>
          <w:ilvl w:val="0"/>
          <w:numId w:val="4"/>
        </w:numPr>
        <w:spacing w:line="360" w:lineRule="auto"/>
        <w:rPr>
          <w:rFonts w:hint="eastAsia" w:ascii="宋体" w:hAnsi="宋体" w:cs="宋体"/>
        </w:rPr>
      </w:pPr>
      <w:r>
        <w:rPr>
          <w:rFonts w:hint="eastAsia" w:ascii="宋体" w:hAnsi="宋体" w:cs="宋体"/>
        </w:rPr>
        <w:t>保证数据的开放性，如存在加密数据，需提供解密方法。</w:t>
      </w:r>
    </w:p>
    <w:p w14:paraId="0D7DA389">
      <w:pPr>
        <w:numPr>
          <w:ilvl w:val="0"/>
          <w:numId w:val="4"/>
        </w:numPr>
        <w:spacing w:line="360" w:lineRule="auto"/>
        <w:rPr>
          <w:rFonts w:hint="eastAsia" w:ascii="宋体" w:hAnsi="宋体" w:cs="宋体"/>
        </w:rPr>
      </w:pPr>
      <w:r>
        <w:rPr>
          <w:rFonts w:hint="eastAsia" w:ascii="宋体" w:hAnsi="宋体" w:cs="宋体"/>
        </w:rPr>
        <w:t>系统扩展性好，便于二次开发。</w:t>
      </w:r>
    </w:p>
    <w:p w14:paraId="0263EE0C">
      <w:pPr>
        <w:numPr>
          <w:ilvl w:val="0"/>
          <w:numId w:val="4"/>
        </w:numPr>
        <w:spacing w:line="360" w:lineRule="auto"/>
        <w:rPr>
          <w:rFonts w:hint="eastAsia" w:ascii="宋体" w:hAnsi="宋体" w:cs="宋体"/>
        </w:rPr>
      </w:pPr>
      <w:r>
        <w:rPr>
          <w:rFonts w:hint="eastAsia" w:ascii="宋体" w:hAnsi="宋体" w:cs="宋体"/>
        </w:rPr>
        <w:t>异常处理机制完善，有清晰明确的报错信息:有详细的日志记录，便于排查问题。</w:t>
      </w:r>
    </w:p>
    <w:p w14:paraId="41EF0A31">
      <w:pPr>
        <w:numPr>
          <w:ilvl w:val="0"/>
          <w:numId w:val="4"/>
        </w:numPr>
        <w:spacing w:line="360" w:lineRule="auto"/>
        <w:rPr>
          <w:rFonts w:hint="eastAsia" w:ascii="宋体" w:hAnsi="宋体" w:cs="宋体"/>
        </w:rPr>
      </w:pPr>
      <w:r>
        <w:rPr>
          <w:rFonts w:hint="eastAsia" w:ascii="宋体" w:hAnsi="宋体" w:cs="宋体"/>
        </w:rPr>
        <w:t>系统可配置性高，能通过配置文件完成各种功能、参数的设置。</w:t>
      </w:r>
    </w:p>
    <w:p w14:paraId="52B64466">
      <w:pPr>
        <w:numPr>
          <w:ilvl w:val="0"/>
          <w:numId w:val="4"/>
        </w:numPr>
        <w:spacing w:line="360" w:lineRule="auto"/>
        <w:rPr>
          <w:rFonts w:hint="eastAsia" w:ascii="宋体" w:hAnsi="宋体" w:cs="宋体"/>
        </w:rPr>
      </w:pPr>
      <w:r>
        <w:rPr>
          <w:rFonts w:hint="eastAsia" w:ascii="宋体" w:hAnsi="宋体" w:cs="宋体"/>
        </w:rPr>
        <w:t>系统运行稳定，业务处理高性能快速响应，界面友好，操作简便。</w:t>
      </w:r>
    </w:p>
    <w:p w14:paraId="6BB538A1">
      <w:pPr>
        <w:numPr>
          <w:ilvl w:val="0"/>
          <w:numId w:val="4"/>
        </w:numPr>
        <w:spacing w:line="360" w:lineRule="auto"/>
        <w:rPr>
          <w:rFonts w:hint="eastAsia" w:ascii="宋体" w:hAnsi="宋体" w:cs="宋体"/>
        </w:rPr>
      </w:pPr>
      <w:r>
        <w:rPr>
          <w:rFonts w:hint="eastAsia" w:ascii="宋体" w:hAnsi="宋体" w:cs="宋体"/>
        </w:rPr>
        <w:t>系统要有完备的应急预案，保证业务运行的连续性。</w:t>
      </w:r>
    </w:p>
    <w:p w14:paraId="3BB8AAA5">
      <w:pPr>
        <w:numPr>
          <w:ilvl w:val="0"/>
          <w:numId w:val="4"/>
        </w:numPr>
        <w:spacing w:line="360" w:lineRule="auto"/>
        <w:rPr>
          <w:rFonts w:hint="eastAsia" w:ascii="宋体" w:hAnsi="宋体" w:cs="宋体"/>
        </w:rPr>
      </w:pPr>
      <w:r>
        <w:rPr>
          <w:rFonts w:hint="eastAsia" w:ascii="宋体" w:hAnsi="宋体" w:cs="宋体"/>
        </w:rPr>
        <w:t>提供自动保护功能，当故障发生时自动保护当前所有状态,保证系统能够进行恢复。</w:t>
      </w:r>
    </w:p>
    <w:p w14:paraId="0FFD2B63">
      <w:pPr>
        <w:numPr>
          <w:ilvl w:val="0"/>
          <w:numId w:val="4"/>
        </w:numPr>
        <w:spacing w:line="360" w:lineRule="auto"/>
        <w:rPr>
          <w:rFonts w:hint="eastAsia" w:ascii="宋体" w:hAnsi="宋体" w:cs="宋体"/>
        </w:rPr>
      </w:pPr>
      <w:r>
        <w:rPr>
          <w:rFonts w:hint="eastAsia" w:ascii="宋体" w:hAnsi="宋体" w:cs="宋体"/>
        </w:rPr>
        <w:t>系统权限设定应当遵循最小授权原则。</w:t>
      </w:r>
    </w:p>
    <w:p w14:paraId="068FE301">
      <w:pPr>
        <w:numPr>
          <w:ilvl w:val="0"/>
          <w:numId w:val="4"/>
        </w:numPr>
        <w:spacing w:line="360" w:lineRule="auto"/>
        <w:rPr>
          <w:rFonts w:hint="eastAsia" w:ascii="宋体" w:hAnsi="宋体" w:cs="宋体"/>
        </w:rPr>
      </w:pPr>
      <w:r>
        <w:rPr>
          <w:rFonts w:hint="eastAsia" w:ascii="宋体" w:hAnsi="宋体" w:cs="宋体"/>
        </w:rPr>
        <w:t>系统涉及的所有数据应具有完善的隐私保护机制，确保数据不泄露，且只能用于本单位的相关业务。</w:t>
      </w:r>
    </w:p>
    <w:p w14:paraId="66B6C151">
      <w:pPr>
        <w:numPr>
          <w:ilvl w:val="0"/>
          <w:numId w:val="4"/>
        </w:numPr>
        <w:spacing w:line="360" w:lineRule="auto"/>
        <w:rPr>
          <w:rFonts w:hint="eastAsia" w:ascii="宋体" w:hAnsi="宋体" w:cs="宋体"/>
        </w:rPr>
      </w:pPr>
      <w:r>
        <w:rPr>
          <w:rFonts w:hint="eastAsia" w:ascii="宋体" w:hAnsi="宋体" w:cs="宋体"/>
        </w:rPr>
        <w:t>系统满足访问控制、安全审计、剩余信息保护、软件容错等信息系统安全等级保护(三级等保)的其他规范要求。</w:t>
      </w:r>
    </w:p>
    <w:p w14:paraId="45193644">
      <w:pPr>
        <w:numPr>
          <w:ilvl w:val="0"/>
          <w:numId w:val="4"/>
        </w:numPr>
        <w:spacing w:line="360" w:lineRule="auto"/>
        <w:rPr>
          <w:rFonts w:hint="eastAsia" w:ascii="宋体" w:hAnsi="宋体" w:cs="宋体"/>
        </w:rPr>
      </w:pPr>
      <w:r>
        <w:rPr>
          <w:rFonts w:hint="eastAsia" w:ascii="宋体" w:hAnsi="宋体" w:cs="宋体"/>
        </w:rPr>
        <w:t>开放端口。系统能够</w:t>
      </w:r>
      <w:r>
        <w:rPr>
          <w:rFonts w:hint="eastAsia" w:ascii="宋体" w:hAnsi="宋体" w:cs="宋体"/>
          <w:lang w:val="en-US" w:eastAsia="zh-CN"/>
        </w:rPr>
        <w:t>按照院方要求与</w:t>
      </w:r>
      <w:r>
        <w:rPr>
          <w:rFonts w:hint="eastAsia" w:ascii="宋体" w:hAnsi="宋体" w:cs="宋体"/>
        </w:rPr>
        <w:t>各信息系统实现无缝连接。</w:t>
      </w:r>
    </w:p>
    <w:p w14:paraId="70D11BC1">
      <w:pPr>
        <w:numPr>
          <w:ilvl w:val="0"/>
          <w:numId w:val="4"/>
        </w:numPr>
        <w:spacing w:line="360" w:lineRule="auto"/>
        <w:rPr>
          <w:rFonts w:hint="eastAsia" w:ascii="宋体" w:hAnsi="宋体" w:cs="宋体"/>
        </w:rPr>
      </w:pPr>
      <w:r>
        <w:rPr>
          <w:rFonts w:hint="eastAsia" w:ascii="宋体" w:hAnsi="宋体" w:cs="宋体"/>
        </w:rPr>
        <w:t>系统支持7*24小时运行，系统的并发性能要满足</w:t>
      </w:r>
      <w:r>
        <w:rPr>
          <w:rFonts w:hint="eastAsia" w:ascii="宋体" w:hAnsi="宋体" w:cs="宋体"/>
          <w:lang w:val="en-US" w:eastAsia="zh-CN"/>
        </w:rPr>
        <w:t>医院用户</w:t>
      </w:r>
      <w:r>
        <w:rPr>
          <w:rFonts w:hint="eastAsia" w:ascii="宋体" w:hAnsi="宋体" w:cs="宋体"/>
        </w:rPr>
        <w:t>同时使用</w:t>
      </w:r>
      <w:r>
        <w:rPr>
          <w:rFonts w:hint="eastAsia" w:ascii="宋体" w:hAnsi="宋体" w:cs="宋体"/>
          <w:lang w:val="en-US" w:eastAsia="zh-CN"/>
        </w:rPr>
        <w:t>要求</w:t>
      </w:r>
      <w:r>
        <w:rPr>
          <w:rFonts w:hint="eastAsia" w:ascii="宋体" w:hAnsi="宋体" w:cs="宋体"/>
        </w:rPr>
        <w:t>，系统操作不能出现明显的延迟，并且满足未来5年业务增长的需求。</w:t>
      </w:r>
    </w:p>
    <w:p w14:paraId="1176AA56">
      <w:pPr>
        <w:numPr>
          <w:ilvl w:val="0"/>
          <w:numId w:val="4"/>
        </w:numPr>
        <w:spacing w:line="360" w:lineRule="auto"/>
        <w:rPr>
          <w:rFonts w:hint="eastAsia" w:ascii="宋体" w:hAnsi="宋体" w:cs="宋体"/>
        </w:rPr>
      </w:pPr>
      <w:r>
        <w:rPr>
          <w:rFonts w:hint="eastAsia" w:ascii="宋体" w:hAnsi="宋体" w:cs="宋体"/>
        </w:rPr>
        <w:t>系统不能在账号个数、使用期限、使用范围等方面做出任何软件硬件限制，医院</w:t>
      </w:r>
      <w:r>
        <w:rPr>
          <w:rFonts w:hint="eastAsia" w:ascii="宋体" w:hAnsi="宋体" w:cs="宋体"/>
          <w:lang w:val="en-US" w:eastAsia="zh-CN"/>
        </w:rPr>
        <w:t>可</w:t>
      </w:r>
      <w:r>
        <w:rPr>
          <w:rFonts w:hint="eastAsia" w:ascii="宋体" w:hAnsi="宋体" w:cs="宋体"/>
        </w:rPr>
        <w:t>不受限制地使用该系统所有功能。</w:t>
      </w:r>
    </w:p>
    <w:p w14:paraId="518FB821">
      <w:pPr>
        <w:rPr>
          <w:rFonts w:hint="eastAsia"/>
        </w:rPr>
      </w:pPr>
    </w:p>
    <w:p w14:paraId="4699B3F9">
      <w:pPr>
        <w:rPr>
          <w:rFonts w:hint="default" w:eastAsiaTheme="minorEastAsia"/>
          <w:lang w:val="en-US" w:eastAsia="zh-CN"/>
        </w:rPr>
      </w:pPr>
      <w:r>
        <w:rPr>
          <w:rFonts w:hint="eastAsia"/>
          <w:lang w:val="en-US" w:eastAsia="zh-CN"/>
        </w:rPr>
        <w:t>招标12套，每套预算1.6万，详见附件。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04880"/>
    <w:multiLevelType w:val="singleLevel"/>
    <w:tmpl w:val="98A04880"/>
    <w:lvl w:ilvl="0" w:tentative="0">
      <w:start w:val="1"/>
      <w:numFmt w:val="decimal"/>
      <w:lvlText w:val="%1."/>
      <w:lvlJc w:val="left"/>
      <w:pPr>
        <w:tabs>
          <w:tab w:val="left" w:pos="312"/>
        </w:tabs>
      </w:pPr>
    </w:lvl>
  </w:abstractNum>
  <w:abstractNum w:abstractNumId="1">
    <w:nsid w:val="DC217F0F"/>
    <w:multiLevelType w:val="singleLevel"/>
    <w:tmpl w:val="DC217F0F"/>
    <w:lvl w:ilvl="0" w:tentative="0">
      <w:start w:val="1"/>
      <w:numFmt w:val="decimal"/>
      <w:suff w:val="space"/>
      <w:lvlText w:val="%1."/>
      <w:lvlJc w:val="left"/>
    </w:lvl>
  </w:abstractNum>
  <w:abstractNum w:abstractNumId="2">
    <w:nsid w:val="FFD73BE5"/>
    <w:multiLevelType w:val="singleLevel"/>
    <w:tmpl w:val="FFD73BE5"/>
    <w:lvl w:ilvl="0" w:tentative="0">
      <w:start w:val="1"/>
      <w:numFmt w:val="chineseCounting"/>
      <w:suff w:val="nothing"/>
      <w:lvlText w:val="%1、"/>
      <w:lvlJc w:val="left"/>
      <w:rPr>
        <w:rFonts w:hint="eastAsia"/>
      </w:rPr>
    </w:lvl>
  </w:abstractNum>
  <w:abstractNum w:abstractNumId="3">
    <w:nsid w:val="3B3E0358"/>
    <w:multiLevelType w:val="multilevel"/>
    <w:tmpl w:val="3B3E035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jMmJmOTczNTViMDMwN2RjMjEyMjBjOGRiZjJiZWMifQ=="/>
  </w:docVars>
  <w:rsids>
    <w:rsidRoot w:val="00842DE2"/>
    <w:rsid w:val="00061A66"/>
    <w:rsid w:val="00330877"/>
    <w:rsid w:val="005E614A"/>
    <w:rsid w:val="00631A21"/>
    <w:rsid w:val="007D056E"/>
    <w:rsid w:val="008262E6"/>
    <w:rsid w:val="00842DE2"/>
    <w:rsid w:val="008511D0"/>
    <w:rsid w:val="009770CC"/>
    <w:rsid w:val="009D6B1F"/>
    <w:rsid w:val="00AC702B"/>
    <w:rsid w:val="00B214E4"/>
    <w:rsid w:val="00BE1C38"/>
    <w:rsid w:val="00CD5CB9"/>
    <w:rsid w:val="00E53BCC"/>
    <w:rsid w:val="00EA5AC1"/>
    <w:rsid w:val="0DEC5782"/>
    <w:rsid w:val="144269AB"/>
    <w:rsid w:val="60723F76"/>
    <w:rsid w:val="611D6DCE"/>
    <w:rsid w:val="6679509E"/>
    <w:rsid w:val="766D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3620</Words>
  <Characters>4081</Characters>
  <Lines>20</Lines>
  <Paragraphs>5</Paragraphs>
  <TotalTime>3</TotalTime>
  <ScaleCrop>false</ScaleCrop>
  <LinksUpToDate>false</LinksUpToDate>
  <CharactersWithSpaces>4156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2024-04-10T14:14:00Z</dcterms:created>
  <dc:creator>zyyyy</dc:creator>
  <cp:lastModifiedBy>凌晨の露水</cp:lastModifiedBy>
  <dcterms:modified xsi:type="dcterms:W3CDTF">2024-08-16T09:23:15Z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0E42209D1424416AB28721961881D8B9_13</vt:lpwstr>
  </property>
</Properties>
</file>