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2D" w:rsidRDefault="00D6373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政府采购需求</w:t>
      </w:r>
      <w:r w:rsidR="00114589">
        <w:rPr>
          <w:rFonts w:ascii="宋体" w:hAnsi="宋体" w:hint="eastAsia"/>
          <w:b/>
          <w:sz w:val="28"/>
          <w:szCs w:val="28"/>
        </w:rPr>
        <w:t>问卷调查表</w:t>
      </w:r>
    </w:p>
    <w:p w:rsidR="0059692D" w:rsidRDefault="0059692D">
      <w:pPr>
        <w:spacing w:line="360" w:lineRule="auto"/>
        <w:rPr>
          <w:rFonts w:ascii="宋体" w:hAnsi="宋体"/>
        </w:rPr>
      </w:pPr>
    </w:p>
    <w:p w:rsidR="0059692D" w:rsidRDefault="0011458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参与调查供应商名称（</w:t>
      </w:r>
      <w:r w:rsidR="007F3D96">
        <w:rPr>
          <w:rFonts w:ascii="宋体" w:hAnsi="宋体" w:hint="eastAsia"/>
        </w:rPr>
        <w:t>单位</w:t>
      </w:r>
      <w:r>
        <w:rPr>
          <w:rFonts w:ascii="宋体" w:hAnsi="宋体" w:hint="eastAsia"/>
        </w:rPr>
        <w:t>盖章）：</w:t>
      </w:r>
      <w:r w:rsidR="008441AF" w:rsidRPr="008441AF">
        <w:rPr>
          <w:rFonts w:ascii="宋体" w:hAnsi="宋体" w:hint="eastAsia"/>
          <w:u w:val="single"/>
        </w:rPr>
        <w:t xml:space="preserve">                         </w:t>
      </w:r>
    </w:p>
    <w:p w:rsidR="0059692D" w:rsidRDefault="00114589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联系人：</w:t>
      </w:r>
      <w:r w:rsidR="008441AF" w:rsidRPr="008441AF">
        <w:rPr>
          <w:rFonts w:ascii="宋体" w:hAnsi="宋体" w:hint="eastAsia"/>
          <w:u w:val="single"/>
        </w:rPr>
        <w:t xml:space="preserve">                         </w:t>
      </w:r>
    </w:p>
    <w:p w:rsidR="0059692D" w:rsidRDefault="00114589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</w:rPr>
        <w:t>联系电话：</w:t>
      </w:r>
      <w:r w:rsidR="008441AF" w:rsidRPr="008441AF">
        <w:rPr>
          <w:rFonts w:ascii="宋体" w:hAnsi="宋体" w:hint="eastAsia"/>
          <w:u w:val="single"/>
        </w:rPr>
        <w:t xml:space="preserve">                         </w:t>
      </w:r>
    </w:p>
    <w:p w:rsidR="0059692D" w:rsidRDefault="00114589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</w:rPr>
        <w:t>填表日期：</w:t>
      </w:r>
      <w:r w:rsidR="007F3D96">
        <w:rPr>
          <w:rFonts w:ascii="宋体" w:hAnsi="宋体" w:hint="eastAsia"/>
        </w:rPr>
        <w:t xml:space="preserve">      </w:t>
      </w:r>
      <w:r>
        <w:rPr>
          <w:rFonts w:ascii="宋体" w:hAnsi="宋体" w:hint="eastAsia"/>
          <w:szCs w:val="21"/>
        </w:rPr>
        <w:t>年</w:t>
      </w:r>
      <w:r w:rsidR="007F3D96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月</w:t>
      </w:r>
      <w:r w:rsidR="007F3D96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59692D" w:rsidRDefault="0059692D">
      <w:pPr>
        <w:spacing w:line="360" w:lineRule="auto"/>
        <w:ind w:firstLineChars="200" w:firstLine="420"/>
        <w:rPr>
          <w:rFonts w:ascii="宋体" w:hAnsi="宋体"/>
        </w:rPr>
      </w:pPr>
    </w:p>
    <w:p w:rsidR="0059692D" w:rsidRDefault="00F93A12">
      <w:pPr>
        <w:spacing w:line="3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广西科文招标有限公司</w:t>
      </w:r>
      <w:r w:rsidR="00114589">
        <w:rPr>
          <w:rFonts w:ascii="宋体" w:hAnsi="宋体" w:hint="eastAsia"/>
        </w:rPr>
        <w:t>受</w:t>
      </w:r>
      <w:r>
        <w:rPr>
          <w:rFonts w:ascii="宋体" w:hAnsi="宋体" w:hint="eastAsia"/>
        </w:rPr>
        <w:t>广西壮族自治区动物疫病预防控制中心</w:t>
      </w:r>
      <w:r w:rsidR="00114589">
        <w:rPr>
          <w:rFonts w:ascii="宋体" w:hAnsi="宋体" w:hint="eastAsia"/>
        </w:rPr>
        <w:t>委托组织对《</w:t>
      </w:r>
      <w:r w:rsidR="00D6373D">
        <w:rPr>
          <w:rFonts w:ascii="宋体" w:hAnsi="宋体" w:hint="eastAsia"/>
        </w:rPr>
        <w:t>专用仪器</w:t>
      </w:r>
      <w:r w:rsidR="00396E3C" w:rsidRPr="00396E3C">
        <w:rPr>
          <w:rFonts w:ascii="宋体" w:hAnsi="宋体" w:hint="eastAsia"/>
        </w:rPr>
        <w:t>设备</w:t>
      </w:r>
      <w:r>
        <w:rPr>
          <w:rFonts w:ascii="宋体" w:hAnsi="宋体" w:hint="eastAsia"/>
        </w:rPr>
        <w:t>采购</w:t>
      </w:r>
      <w:r w:rsidR="00114589">
        <w:rPr>
          <w:rFonts w:ascii="宋体" w:hAnsi="宋体" w:hint="eastAsia"/>
        </w:rPr>
        <w:t>》采购需求及采购实施计划编制，现向各供应商进行本次问卷调查，调查内容如下：</w:t>
      </w:r>
    </w:p>
    <w:p w:rsidR="0059692D" w:rsidRDefault="00114589">
      <w:pPr>
        <w:spacing w:line="360" w:lineRule="exact"/>
        <w:rPr>
          <w:rFonts w:ascii="宋体" w:hAnsi="宋体"/>
          <w:szCs w:val="21"/>
        </w:rPr>
      </w:pPr>
      <w:r w:rsidRPr="0011311D">
        <w:rPr>
          <w:rFonts w:ascii="宋体" w:hAnsi="宋体" w:hint="eastAsia"/>
          <w:b/>
        </w:rPr>
        <w:t>1、参与本项目招标的意向：</w:t>
      </w:r>
      <w:r>
        <w:rPr>
          <w:rFonts w:ascii="宋体" w:hAnsi="宋体" w:hint="eastAsia"/>
          <w:szCs w:val="21"/>
        </w:rPr>
        <w:t>□想参加      □未定，理由</w:t>
      </w:r>
      <w:r w:rsidR="00CD6B24">
        <w:rPr>
          <w:rFonts w:ascii="宋体" w:hAnsi="宋体" w:hint="eastAsia"/>
          <w:szCs w:val="21"/>
        </w:rPr>
        <w:t>：</w:t>
      </w:r>
      <w:r w:rsidR="00FA63A6" w:rsidRPr="00FA63A6">
        <w:rPr>
          <w:rFonts w:ascii="宋体" w:hAnsi="宋体" w:hint="eastAsia"/>
          <w:szCs w:val="21"/>
          <w:u w:val="single"/>
        </w:rPr>
        <w:t xml:space="preserve">                 </w:t>
      </w:r>
    </w:p>
    <w:p w:rsidR="0059692D" w:rsidRDefault="00F93A12">
      <w:pPr>
        <w:spacing w:line="360" w:lineRule="exact"/>
        <w:rPr>
          <w:rFonts w:ascii="宋体" w:hAnsi="宋体"/>
          <w:szCs w:val="21"/>
        </w:rPr>
      </w:pPr>
      <w:r w:rsidRPr="0011311D">
        <w:rPr>
          <w:rFonts w:ascii="宋体" w:hAnsi="宋体" w:hint="eastAsia"/>
          <w:b/>
          <w:szCs w:val="21"/>
        </w:rPr>
        <w:t>2、标的预算是否合理：</w:t>
      </w:r>
      <w:r>
        <w:rPr>
          <w:rFonts w:ascii="宋体" w:hAnsi="宋体" w:hint="eastAsia"/>
          <w:szCs w:val="21"/>
        </w:rPr>
        <w:t>□是      □否（选填下表）</w:t>
      </w:r>
    </w:p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2336"/>
        <w:gridCol w:w="885"/>
        <w:gridCol w:w="1103"/>
        <w:gridCol w:w="1701"/>
        <w:gridCol w:w="2186"/>
        <w:gridCol w:w="887"/>
      </w:tblGrid>
      <w:tr w:rsidR="00D41A30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D41A30" w:rsidRPr="00CD6B24" w:rsidRDefault="00D41A30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336" w:type="dxa"/>
            <w:noWrap/>
            <w:vAlign w:val="center"/>
          </w:tcPr>
          <w:p w:rsidR="00D41A30" w:rsidRPr="00CD6B24" w:rsidRDefault="00D41A30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标的</w:t>
            </w:r>
            <w:r>
              <w:rPr>
                <w:rFonts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885" w:type="dxa"/>
            <w:vAlign w:val="center"/>
          </w:tcPr>
          <w:p w:rsidR="00D41A30" w:rsidRDefault="00D41A30" w:rsidP="00D41A30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103" w:type="dxa"/>
            <w:noWrap/>
            <w:vAlign w:val="center"/>
          </w:tcPr>
          <w:p w:rsidR="00D41A30" w:rsidRPr="00CD6B24" w:rsidRDefault="00D41A30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预算单价</w:t>
            </w:r>
            <w:r w:rsidR="00D6373D"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1701" w:type="dxa"/>
            <w:noWrap/>
            <w:vAlign w:val="center"/>
          </w:tcPr>
          <w:p w:rsidR="00D41A30" w:rsidRPr="00CD6B24" w:rsidRDefault="00D41A30" w:rsidP="00F93A12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认为合理的价格（供应商</w:t>
            </w:r>
            <w:r>
              <w:rPr>
                <w:rFonts w:ascii="宋体" w:hAnsi="宋体" w:cs="宋体" w:hint="eastAsia"/>
                <w:kern w:val="0"/>
                <w:szCs w:val="21"/>
              </w:rPr>
              <w:t>选填</w:t>
            </w:r>
            <w:r w:rsidRPr="00CD6B24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186" w:type="dxa"/>
            <w:noWrap/>
            <w:vAlign w:val="center"/>
          </w:tcPr>
          <w:p w:rsidR="00D41A30" w:rsidRPr="00CD6B24" w:rsidRDefault="00D41A30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认为预算不合理的理由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CD6B24">
              <w:rPr>
                <w:rFonts w:ascii="宋体" w:hAnsi="宋体" w:cs="宋体" w:hint="eastAsia"/>
                <w:kern w:val="0"/>
                <w:szCs w:val="21"/>
              </w:rPr>
              <w:t>供应商</w:t>
            </w:r>
            <w:r>
              <w:rPr>
                <w:rFonts w:ascii="宋体" w:hAnsi="宋体" w:cs="宋体" w:hint="eastAsia"/>
                <w:kern w:val="0"/>
                <w:szCs w:val="21"/>
              </w:rPr>
              <w:t>选填）</w:t>
            </w:r>
          </w:p>
        </w:tc>
        <w:tc>
          <w:tcPr>
            <w:tcW w:w="887" w:type="dxa"/>
            <w:noWrap/>
            <w:vAlign w:val="center"/>
          </w:tcPr>
          <w:p w:rsidR="00D41A30" w:rsidRPr="00CD6B24" w:rsidRDefault="00D41A30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备注</w:t>
            </w: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实验室温度调节设备</w:t>
            </w:r>
          </w:p>
        </w:tc>
        <w:tc>
          <w:tcPr>
            <w:tcW w:w="885" w:type="dxa"/>
            <w:vAlign w:val="center"/>
          </w:tcPr>
          <w:p w:rsidR="00396E3C" w:rsidRPr="00396E3C" w:rsidRDefault="007F7F13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396E3C" w:rsidRPr="00396E3C"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实验室工作台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396E3C">
              <w:rPr>
                <w:rFonts w:ascii="宋体" w:hAnsi="宋体" w:hint="eastAsia"/>
                <w:szCs w:val="21"/>
              </w:rPr>
              <w:t>1套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小型多管涡旋混合器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2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DD6846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0206C">
              <w:rPr>
                <w:rFonts w:ascii="宋体" w:hAnsi="宋体" w:hint="eastAsia"/>
                <w:szCs w:val="21"/>
              </w:rPr>
              <w:t>0.6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pStyle w:val="a0"/>
              <w:ind w:firstLine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恒温振荡器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0</w:t>
            </w:r>
            <w:r w:rsidRPr="00396E3C">
              <w:rPr>
                <w:rFonts w:ascii="宋体" w:hAnsi="宋体"/>
                <w:bCs/>
                <w:szCs w:val="21"/>
              </w:rPr>
              <w:t>.8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超低温立式冰柜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梯度P</w:t>
            </w:r>
            <w:r w:rsidRPr="00BF70DF">
              <w:rPr>
                <w:rFonts w:ascii="宋体" w:hAnsi="宋体"/>
                <w:szCs w:val="21"/>
              </w:rPr>
              <w:t>CR</w:t>
            </w:r>
            <w:r w:rsidRPr="00BF70DF">
              <w:rPr>
                <w:rFonts w:ascii="宋体" w:hAnsi="宋体" w:hint="eastAsia"/>
                <w:szCs w:val="21"/>
              </w:rPr>
              <w:t>仪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7.2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二氧化碳培养箱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2.5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电脑型倒置显微镜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生化培养箱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0.6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生物安全柜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酶标仪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5.6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恒温水浴箱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0.3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/>
                <w:szCs w:val="21"/>
              </w:rPr>
              <w:t>IVC</w:t>
            </w:r>
            <w:r w:rsidRPr="00BF70DF">
              <w:rPr>
                <w:rFonts w:ascii="宋体" w:hAnsi="宋体" w:hint="eastAsia"/>
                <w:szCs w:val="21"/>
              </w:rPr>
              <w:t>小鼠饲养系统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套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3.5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电动吸液器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0.2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电子天平（百分之一）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bCs/>
                <w:szCs w:val="21"/>
              </w:rPr>
              <w:t>1</w:t>
            </w:r>
            <w:r w:rsidRPr="00396E3C">
              <w:rPr>
                <w:rFonts w:ascii="宋体" w:hAnsi="宋体" w:hint="eastAsia"/>
                <w:bCs/>
                <w:szCs w:val="21"/>
              </w:rPr>
              <w:t>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0.3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高速冷冻离心机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台式离心机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全自动高压灭菌锅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1.6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荧光定量P</w:t>
            </w:r>
            <w:r w:rsidRPr="00BF70DF">
              <w:rPr>
                <w:rFonts w:ascii="宋体" w:hAnsi="宋体"/>
                <w:bCs/>
                <w:szCs w:val="21"/>
              </w:rPr>
              <w:t>CR</w:t>
            </w:r>
            <w:r w:rsidRPr="00BF70DF">
              <w:rPr>
                <w:rFonts w:ascii="宋体" w:hAnsi="宋体" w:hint="eastAsia"/>
                <w:bCs/>
                <w:szCs w:val="21"/>
              </w:rPr>
              <w:t>仪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电泳系统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1套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1.7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恒温培养箱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0.5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实验室隔膜真空泵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0.6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多道移液器1</w:t>
            </w:r>
            <w:r w:rsidRPr="00BF70DF">
              <w:rPr>
                <w:rFonts w:ascii="宋体" w:hAnsi="宋体"/>
                <w:bCs/>
                <w:szCs w:val="21"/>
              </w:rPr>
              <w:t>0-100</w:t>
            </w:r>
            <w:r w:rsidRPr="00BF70DF">
              <w:rPr>
                <w:rFonts w:ascii="宋体" w:hAnsi="宋体" w:hint="eastAsia"/>
                <w:bCs/>
                <w:szCs w:val="21"/>
              </w:rPr>
              <w:t>ul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1把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多道移液器</w:t>
            </w:r>
            <w:r w:rsidRPr="00BF70DF">
              <w:rPr>
                <w:rFonts w:ascii="宋体" w:hAnsi="宋体"/>
                <w:bCs/>
                <w:szCs w:val="21"/>
              </w:rPr>
              <w:t>30-300ul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1把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电子天平（十万分之一）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1台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4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1.3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96E3C" w:rsidRPr="00CD6B24" w:rsidTr="00D6373D">
        <w:trPr>
          <w:trHeight w:val="340"/>
          <w:jc w:val="center"/>
        </w:trPr>
        <w:tc>
          <w:tcPr>
            <w:tcW w:w="599" w:type="dxa"/>
            <w:noWrap/>
            <w:vAlign w:val="center"/>
          </w:tcPr>
          <w:p w:rsidR="00396E3C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336" w:type="dxa"/>
            <w:noWrap/>
            <w:vAlign w:val="center"/>
          </w:tcPr>
          <w:p w:rsidR="00396E3C" w:rsidRPr="00BF70DF" w:rsidRDefault="00396E3C" w:rsidP="00BF70D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蛋白转印系统</w:t>
            </w:r>
          </w:p>
        </w:tc>
        <w:tc>
          <w:tcPr>
            <w:tcW w:w="885" w:type="dxa"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 w:hint="eastAsia"/>
                <w:bCs/>
                <w:szCs w:val="21"/>
              </w:rPr>
              <w:t>1套</w:t>
            </w:r>
          </w:p>
        </w:tc>
        <w:tc>
          <w:tcPr>
            <w:tcW w:w="1103" w:type="dxa"/>
            <w:noWrap/>
            <w:vAlign w:val="center"/>
          </w:tcPr>
          <w:p w:rsidR="00396E3C" w:rsidRPr="00396E3C" w:rsidRDefault="00396E3C" w:rsidP="00396E3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396E3C">
              <w:rPr>
                <w:rFonts w:ascii="宋体" w:hAnsi="宋体"/>
                <w:szCs w:val="21"/>
              </w:rPr>
              <w:t>6.0</w:t>
            </w:r>
          </w:p>
        </w:tc>
        <w:tc>
          <w:tcPr>
            <w:tcW w:w="1701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86" w:type="dxa"/>
            <w:noWrap/>
            <w:vAlign w:val="center"/>
          </w:tcPr>
          <w:p w:rsidR="00396E3C" w:rsidRPr="00CD6B24" w:rsidRDefault="00396E3C" w:rsidP="00D41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noWrap/>
            <w:vAlign w:val="center"/>
          </w:tcPr>
          <w:p w:rsidR="00396E3C" w:rsidRPr="00CD6B24" w:rsidRDefault="00396E3C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1311D" w:rsidRPr="0011311D" w:rsidRDefault="0011311D">
      <w:pPr>
        <w:spacing w:line="360" w:lineRule="auto"/>
        <w:rPr>
          <w:rFonts w:ascii="宋体" w:hAnsi="宋体"/>
        </w:rPr>
      </w:pPr>
      <w:r w:rsidRPr="0011311D">
        <w:rPr>
          <w:rFonts w:ascii="宋体" w:hAnsi="宋体" w:hint="eastAsia"/>
          <w:b/>
          <w:szCs w:val="21"/>
        </w:rPr>
        <w:t>3、</w:t>
      </w:r>
      <w:r w:rsidRPr="0011311D">
        <w:rPr>
          <w:rFonts w:ascii="宋体" w:hAnsi="宋体"/>
          <w:b/>
        </w:rPr>
        <w:t>相关产业发展情况</w:t>
      </w:r>
      <w:r w:rsidRPr="0011311D">
        <w:rPr>
          <w:rFonts w:ascii="宋体" w:hAnsi="宋体" w:hint="eastAsia"/>
          <w:b/>
        </w:rPr>
        <w:t>：</w:t>
      </w:r>
      <w:r w:rsidR="00D6373D">
        <w:rPr>
          <w:rFonts w:ascii="宋体" w:hAnsi="宋体" w:hint="eastAsia"/>
        </w:rPr>
        <w:t>（简要概述本行业产业发展情况）</w:t>
      </w:r>
    </w:p>
    <w:tbl>
      <w:tblPr>
        <w:tblW w:w="9357" w:type="dxa"/>
        <w:jc w:val="center"/>
        <w:tblLayout w:type="fixed"/>
        <w:tblLook w:val="04A0"/>
      </w:tblPr>
      <w:tblGrid>
        <w:gridCol w:w="1622"/>
        <w:gridCol w:w="6659"/>
        <w:gridCol w:w="1076"/>
      </w:tblGrid>
      <w:tr w:rsidR="00D6373D" w:rsidRPr="00CD6B24" w:rsidTr="00D6373D">
        <w:trPr>
          <w:trHeight w:val="34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73D" w:rsidRPr="00D6373D" w:rsidRDefault="00D6373D" w:rsidP="000D067B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</w:rPr>
            </w:pPr>
            <w:r w:rsidRPr="00D6373D">
              <w:rPr>
                <w:rFonts w:ascii="宋体" w:hAnsi="宋体"/>
                <w:b/>
              </w:rPr>
              <w:t>行业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373D" w:rsidRPr="00D6373D" w:rsidRDefault="00D6373D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6373D">
              <w:rPr>
                <w:rFonts w:ascii="宋体" w:hAnsi="宋体"/>
                <w:b/>
              </w:rPr>
              <w:t>相关产业发展情况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373D" w:rsidRPr="00D6373D" w:rsidRDefault="00D6373D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6373D">
              <w:rPr>
                <w:rFonts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:rsidR="00D6373D" w:rsidRPr="00CD6B24" w:rsidTr="00D6373D">
        <w:trPr>
          <w:trHeight w:val="1134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373D" w:rsidRPr="00CD6B24" w:rsidRDefault="00D6373D" w:rsidP="00D637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仪器仪表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373D" w:rsidRPr="00CD6B24" w:rsidRDefault="00D6373D" w:rsidP="00D6373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373D" w:rsidRPr="00CD6B24" w:rsidRDefault="00D6373D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1311D" w:rsidRDefault="0011311D">
      <w:pPr>
        <w:spacing w:line="360" w:lineRule="auto"/>
        <w:rPr>
          <w:rFonts w:ascii="宋体" w:hAnsi="宋体"/>
          <w:b/>
        </w:rPr>
      </w:pPr>
      <w:r w:rsidRPr="0011311D">
        <w:rPr>
          <w:rFonts w:ascii="宋体" w:hAnsi="宋体" w:hint="eastAsia"/>
          <w:b/>
          <w:szCs w:val="21"/>
        </w:rPr>
        <w:t>4、</w:t>
      </w:r>
      <w:r w:rsidRPr="0011311D">
        <w:rPr>
          <w:rFonts w:ascii="宋体" w:hAnsi="宋体"/>
          <w:b/>
        </w:rPr>
        <w:t>市场供给情况</w:t>
      </w:r>
      <w:r>
        <w:rPr>
          <w:rFonts w:ascii="宋体" w:hAnsi="宋体" w:hint="eastAsia"/>
          <w:b/>
        </w:rPr>
        <w:t>：</w:t>
      </w:r>
      <w:r w:rsidR="00D6373D">
        <w:rPr>
          <w:rFonts w:ascii="宋体" w:hAnsi="宋体" w:hint="eastAsia"/>
        </w:rPr>
        <w:t>（简要概述本行业市场供给情况）</w:t>
      </w:r>
    </w:p>
    <w:tbl>
      <w:tblPr>
        <w:tblW w:w="9357" w:type="dxa"/>
        <w:jc w:val="center"/>
        <w:tblLayout w:type="fixed"/>
        <w:tblLook w:val="04A0"/>
      </w:tblPr>
      <w:tblGrid>
        <w:gridCol w:w="1622"/>
        <w:gridCol w:w="6659"/>
        <w:gridCol w:w="1076"/>
      </w:tblGrid>
      <w:tr w:rsidR="00D6373D" w:rsidRPr="00CD6B24" w:rsidTr="00D844BF">
        <w:trPr>
          <w:trHeight w:val="340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373D" w:rsidRPr="00D6373D" w:rsidRDefault="00D6373D" w:rsidP="00D844BF"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</w:rPr>
            </w:pPr>
            <w:r w:rsidRPr="00D6373D">
              <w:rPr>
                <w:rFonts w:ascii="宋体" w:hAnsi="宋体"/>
                <w:b/>
              </w:rPr>
              <w:t>行业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373D" w:rsidRPr="00D6373D" w:rsidRDefault="00D6373D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6373D">
              <w:rPr>
                <w:rFonts w:ascii="宋体" w:hAnsi="宋体" w:hint="eastAsia"/>
                <w:b/>
              </w:rPr>
              <w:t>市场供给情况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373D" w:rsidRPr="00D6373D" w:rsidRDefault="00D6373D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D6373D">
              <w:rPr>
                <w:rFonts w:ascii="宋体" w:hAnsi="宋体" w:cs="宋体"/>
                <w:b/>
                <w:kern w:val="0"/>
                <w:szCs w:val="21"/>
              </w:rPr>
              <w:t>备注</w:t>
            </w:r>
          </w:p>
        </w:tc>
      </w:tr>
      <w:tr w:rsidR="00D6373D" w:rsidRPr="00CD6B24" w:rsidTr="00D6373D">
        <w:trPr>
          <w:trHeight w:val="1134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373D" w:rsidRPr="00CD6B24" w:rsidRDefault="00D6373D" w:rsidP="00D6373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仪器仪表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6373D" w:rsidRPr="00CD6B24" w:rsidRDefault="00D6373D" w:rsidP="00D6373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6373D" w:rsidRPr="00CD6B24" w:rsidRDefault="00D6373D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1311D" w:rsidRDefault="0011311D">
      <w:pPr>
        <w:spacing w:line="360" w:lineRule="auto"/>
        <w:rPr>
          <w:rFonts w:ascii="宋体" w:hAnsi="宋体"/>
        </w:rPr>
      </w:pPr>
      <w:r w:rsidRPr="0011311D">
        <w:rPr>
          <w:rFonts w:ascii="宋体" w:hAnsi="宋体" w:hint="eastAsia"/>
          <w:b/>
          <w:szCs w:val="21"/>
        </w:rPr>
        <w:t>5、</w:t>
      </w:r>
      <w:r w:rsidRPr="0011311D">
        <w:rPr>
          <w:rFonts w:ascii="宋体" w:hAnsi="宋体"/>
          <w:b/>
        </w:rPr>
        <w:t>同类采购项目历史成交信息</w:t>
      </w:r>
      <w:r w:rsidRPr="0011311D">
        <w:rPr>
          <w:rFonts w:ascii="宋体" w:hAnsi="宋体" w:hint="eastAsia"/>
          <w:b/>
        </w:rPr>
        <w:t>：</w:t>
      </w:r>
      <w:r w:rsidR="00D6373D">
        <w:rPr>
          <w:rFonts w:ascii="宋体" w:hAnsi="宋体" w:hint="eastAsia"/>
          <w:szCs w:val="21"/>
        </w:rPr>
        <w:t>□有</w:t>
      </w:r>
      <w:r w:rsidR="00D6373D">
        <w:rPr>
          <w:rFonts w:ascii="宋体" w:hAnsi="宋体" w:hint="eastAsia"/>
          <w:sz w:val="18"/>
          <w:szCs w:val="18"/>
        </w:rPr>
        <w:t>（如有业绩，选填下表，可增行或另附表）</w:t>
      </w:r>
      <w:r w:rsidR="00D6373D">
        <w:rPr>
          <w:rFonts w:ascii="宋体" w:hAnsi="宋体" w:hint="eastAsia"/>
          <w:szCs w:val="21"/>
        </w:rPr>
        <w:t xml:space="preserve">        □无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73"/>
        <w:gridCol w:w="1519"/>
        <w:gridCol w:w="1420"/>
        <w:gridCol w:w="2214"/>
        <w:gridCol w:w="1108"/>
      </w:tblGrid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D6373D" w:rsidRDefault="00396E3C" w:rsidP="00D844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3D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273" w:type="dxa"/>
            <w:noWrap/>
            <w:vAlign w:val="center"/>
          </w:tcPr>
          <w:p w:rsidR="00396E3C" w:rsidRPr="00D6373D" w:rsidRDefault="00396E3C" w:rsidP="00D844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3D">
              <w:rPr>
                <w:rFonts w:ascii="宋体" w:hAnsi="宋体"/>
                <w:b/>
                <w:szCs w:val="21"/>
              </w:rPr>
              <w:t>成交仪器名称</w:t>
            </w:r>
          </w:p>
        </w:tc>
        <w:tc>
          <w:tcPr>
            <w:tcW w:w="1519" w:type="dxa"/>
            <w:noWrap/>
            <w:vAlign w:val="center"/>
          </w:tcPr>
          <w:p w:rsidR="00396E3C" w:rsidRPr="00D6373D" w:rsidRDefault="00396E3C" w:rsidP="00D844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3D">
              <w:rPr>
                <w:rFonts w:ascii="宋体" w:hAnsi="宋体"/>
                <w:b/>
                <w:szCs w:val="21"/>
              </w:rPr>
              <w:t>品牌</w:t>
            </w:r>
            <w:r w:rsidRPr="00D6373D">
              <w:rPr>
                <w:rFonts w:ascii="宋体" w:hAnsi="宋体" w:hint="eastAsia"/>
                <w:b/>
                <w:szCs w:val="21"/>
              </w:rPr>
              <w:t>/型号</w:t>
            </w:r>
          </w:p>
        </w:tc>
        <w:tc>
          <w:tcPr>
            <w:tcW w:w="1420" w:type="dxa"/>
            <w:noWrap/>
            <w:vAlign w:val="center"/>
          </w:tcPr>
          <w:p w:rsidR="00396E3C" w:rsidRPr="00D6373D" w:rsidRDefault="00396E3C" w:rsidP="00D844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3D">
              <w:rPr>
                <w:rFonts w:ascii="宋体" w:hAnsi="宋体"/>
                <w:b/>
                <w:szCs w:val="21"/>
              </w:rPr>
              <w:t>成交单价</w:t>
            </w:r>
          </w:p>
        </w:tc>
        <w:tc>
          <w:tcPr>
            <w:tcW w:w="2214" w:type="dxa"/>
            <w:noWrap/>
            <w:vAlign w:val="center"/>
          </w:tcPr>
          <w:p w:rsidR="00396E3C" w:rsidRPr="00D6373D" w:rsidRDefault="00396E3C" w:rsidP="00D844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3D">
              <w:rPr>
                <w:rFonts w:ascii="宋体" w:hAnsi="宋体"/>
                <w:b/>
                <w:szCs w:val="21"/>
              </w:rPr>
              <w:t>采购单位</w:t>
            </w:r>
          </w:p>
        </w:tc>
        <w:tc>
          <w:tcPr>
            <w:tcW w:w="1108" w:type="dxa"/>
            <w:noWrap/>
            <w:vAlign w:val="center"/>
          </w:tcPr>
          <w:p w:rsidR="00396E3C" w:rsidRPr="00D6373D" w:rsidRDefault="00396E3C" w:rsidP="00D844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D6373D">
              <w:rPr>
                <w:rFonts w:ascii="宋体" w:hAnsi="宋体"/>
                <w:b/>
                <w:szCs w:val="21"/>
              </w:rPr>
              <w:t>成交时间</w:t>
            </w: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实验室温度调节设备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实验室工作台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小型多管涡旋混合器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恒温振荡器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超低温立式冰柜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梯度P</w:t>
            </w:r>
            <w:r w:rsidRPr="00BF70DF">
              <w:rPr>
                <w:rFonts w:ascii="宋体" w:hAnsi="宋体"/>
                <w:szCs w:val="21"/>
              </w:rPr>
              <w:t>CR</w:t>
            </w:r>
            <w:r w:rsidRPr="00BF70DF">
              <w:rPr>
                <w:rFonts w:ascii="宋体" w:hAnsi="宋体" w:hint="eastAsia"/>
                <w:szCs w:val="21"/>
              </w:rPr>
              <w:t>仪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二氧化碳培养箱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电脑型倒置显微镜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生化培养箱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生物安全柜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酶标仪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恒温水浴箱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/>
                <w:szCs w:val="21"/>
              </w:rPr>
              <w:t>IVC</w:t>
            </w:r>
            <w:r w:rsidRPr="00BF70DF">
              <w:rPr>
                <w:rFonts w:ascii="宋体" w:hAnsi="宋体" w:hint="eastAsia"/>
                <w:szCs w:val="21"/>
              </w:rPr>
              <w:t>小鼠饲养系统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电动吸液器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电子天平（百分之一）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高速冷冻离心机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台式离心机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全自动高压灭菌锅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荧光定量P</w:t>
            </w:r>
            <w:r w:rsidRPr="00BF70DF">
              <w:rPr>
                <w:rFonts w:ascii="宋体" w:hAnsi="宋体"/>
                <w:bCs/>
                <w:szCs w:val="21"/>
              </w:rPr>
              <w:t>CR</w:t>
            </w:r>
            <w:r w:rsidRPr="00BF70DF">
              <w:rPr>
                <w:rFonts w:ascii="宋体" w:hAnsi="宋体" w:hint="eastAsia"/>
                <w:bCs/>
                <w:szCs w:val="21"/>
              </w:rPr>
              <w:t>仪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电泳系统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恒温培养箱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Pr="00CD6B24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实验室隔膜真空泵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多道移液器1</w:t>
            </w:r>
            <w:r w:rsidRPr="00BF70DF">
              <w:rPr>
                <w:rFonts w:ascii="宋体" w:hAnsi="宋体"/>
                <w:bCs/>
                <w:szCs w:val="21"/>
              </w:rPr>
              <w:t>0-100</w:t>
            </w:r>
            <w:r w:rsidRPr="00BF70DF">
              <w:rPr>
                <w:rFonts w:ascii="宋体" w:hAnsi="宋体" w:hint="eastAsia"/>
                <w:bCs/>
                <w:szCs w:val="21"/>
              </w:rPr>
              <w:t>ul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多道移液器</w:t>
            </w:r>
            <w:r w:rsidRPr="00BF70DF">
              <w:rPr>
                <w:rFonts w:ascii="宋体" w:hAnsi="宋体"/>
                <w:bCs/>
                <w:szCs w:val="21"/>
              </w:rPr>
              <w:t>30-300ul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电子天平（十万分之一）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6373D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2273" w:type="dxa"/>
            <w:noWrap/>
            <w:vAlign w:val="center"/>
          </w:tcPr>
          <w:p w:rsidR="00396E3C" w:rsidRPr="00BF70DF" w:rsidRDefault="00396E3C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蛋白转印系统</w:t>
            </w:r>
          </w:p>
        </w:tc>
        <w:tc>
          <w:tcPr>
            <w:tcW w:w="151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420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214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11311D" w:rsidRDefault="0011311D" w:rsidP="00396E3C">
      <w:pPr>
        <w:spacing w:line="360" w:lineRule="auto"/>
        <w:rPr>
          <w:rFonts w:ascii="宋体" w:hAnsi="宋体"/>
        </w:rPr>
      </w:pPr>
      <w:r w:rsidRPr="0011311D">
        <w:rPr>
          <w:rFonts w:ascii="宋体" w:hAnsi="宋体" w:hint="eastAsia"/>
          <w:b/>
          <w:szCs w:val="21"/>
        </w:rPr>
        <w:t>6、</w:t>
      </w:r>
      <w:r w:rsidR="00396E3C">
        <w:rPr>
          <w:rFonts w:ascii="宋体" w:hAnsi="宋体" w:hint="eastAsia"/>
        </w:rPr>
        <w:t>是否涉及运行维护、升级更新、备品备件、耗材：</w:t>
      </w:r>
      <w:r w:rsidR="00396E3C">
        <w:rPr>
          <w:rFonts w:ascii="宋体" w:hAnsi="宋体" w:hint="eastAsia"/>
          <w:szCs w:val="21"/>
        </w:rPr>
        <w:t>□涉及</w:t>
      </w:r>
      <w:r w:rsidR="00396E3C">
        <w:rPr>
          <w:rFonts w:ascii="宋体" w:hAnsi="宋体" w:hint="eastAsia"/>
          <w:sz w:val="18"/>
          <w:szCs w:val="18"/>
        </w:rPr>
        <w:t>（选填下表，仅填写涉及设备）</w:t>
      </w:r>
      <w:r w:rsidR="00396E3C">
        <w:rPr>
          <w:rFonts w:ascii="宋体" w:hAnsi="宋体" w:hint="eastAsia"/>
          <w:szCs w:val="21"/>
        </w:rPr>
        <w:t xml:space="preserve">    □不涉及</w:t>
      </w:r>
    </w:p>
    <w:tbl>
      <w:tblPr>
        <w:tblW w:w="9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59"/>
        <w:gridCol w:w="2146"/>
        <w:gridCol w:w="1218"/>
        <w:gridCol w:w="2039"/>
        <w:gridCol w:w="857"/>
      </w:tblGrid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146" w:type="dxa"/>
            <w:noWrap/>
            <w:vAlign w:val="center"/>
          </w:tcPr>
          <w:p w:rsidR="00396E3C" w:rsidRDefault="00396E3C" w:rsidP="00D84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涉及内容</w:t>
            </w:r>
          </w:p>
        </w:tc>
        <w:tc>
          <w:tcPr>
            <w:tcW w:w="1218" w:type="dxa"/>
            <w:noWrap/>
            <w:vAlign w:val="center"/>
          </w:tcPr>
          <w:p w:rsidR="00396E3C" w:rsidRDefault="00396E3C" w:rsidP="00D84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周期</w:t>
            </w:r>
          </w:p>
        </w:tc>
        <w:tc>
          <w:tcPr>
            <w:tcW w:w="2039" w:type="dxa"/>
            <w:noWrap/>
            <w:vAlign w:val="center"/>
          </w:tcPr>
          <w:p w:rsidR="00396E3C" w:rsidRDefault="00396E3C" w:rsidP="00D84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预计成本</w:t>
            </w:r>
          </w:p>
        </w:tc>
        <w:tc>
          <w:tcPr>
            <w:tcW w:w="857" w:type="dxa"/>
            <w:noWrap/>
            <w:vAlign w:val="center"/>
          </w:tcPr>
          <w:p w:rsidR="00396E3C" w:rsidRDefault="00396E3C" w:rsidP="00D844B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  <w:tr w:rsidR="00396E3C" w:rsidTr="00D844BF">
        <w:trPr>
          <w:jc w:val="center"/>
        </w:trPr>
        <w:tc>
          <w:tcPr>
            <w:tcW w:w="675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9" w:type="dxa"/>
            <w:noWrap/>
            <w:vAlign w:val="center"/>
          </w:tcPr>
          <w:p w:rsidR="00396E3C" w:rsidRDefault="00396E3C" w:rsidP="00D844BF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146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18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039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857" w:type="dxa"/>
            <w:noWrap/>
          </w:tcPr>
          <w:p w:rsidR="00396E3C" w:rsidRDefault="00396E3C" w:rsidP="00D844BF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11311D" w:rsidRDefault="0011311D">
      <w:pPr>
        <w:spacing w:line="360" w:lineRule="auto"/>
        <w:rPr>
          <w:rFonts w:ascii="宋体" w:hAnsi="宋体"/>
        </w:rPr>
      </w:pPr>
      <w:r w:rsidRPr="0083491C">
        <w:rPr>
          <w:rFonts w:ascii="宋体" w:hAnsi="宋体" w:hint="eastAsia"/>
          <w:b/>
          <w:szCs w:val="21"/>
        </w:rPr>
        <w:t>7、</w:t>
      </w:r>
      <w:r w:rsidRPr="0083491C">
        <w:rPr>
          <w:rFonts w:ascii="宋体" w:hAnsi="宋体"/>
          <w:b/>
        </w:rPr>
        <w:t>其他相关情况</w:t>
      </w:r>
      <w:r w:rsidR="0083491C" w:rsidRPr="0083491C">
        <w:rPr>
          <w:rFonts w:ascii="宋体" w:hAnsi="宋体" w:hint="eastAsia"/>
          <w:b/>
        </w:rPr>
        <w:t>：</w:t>
      </w:r>
      <w:r w:rsidR="0083491C" w:rsidRPr="0011311D">
        <w:rPr>
          <w:rFonts w:ascii="宋体" w:hAnsi="宋体" w:hint="eastAsia"/>
        </w:rPr>
        <w:t>（选填</w:t>
      </w:r>
      <w:r w:rsidR="00334DAF">
        <w:rPr>
          <w:rFonts w:ascii="宋体" w:hAnsi="宋体" w:hint="eastAsia"/>
        </w:rPr>
        <w:t>，如有请填写</w:t>
      </w:r>
      <w:r w:rsidR="0083491C" w:rsidRPr="0011311D">
        <w:rPr>
          <w:rFonts w:ascii="宋体" w:hAnsi="宋体" w:hint="eastAsia"/>
        </w:rPr>
        <w:t>）</w:t>
      </w:r>
    </w:p>
    <w:tbl>
      <w:tblPr>
        <w:tblW w:w="9572" w:type="dxa"/>
        <w:jc w:val="center"/>
        <w:tblLayout w:type="fixed"/>
        <w:tblLook w:val="04A0"/>
      </w:tblPr>
      <w:tblGrid>
        <w:gridCol w:w="730"/>
        <w:gridCol w:w="2572"/>
        <w:gridCol w:w="5194"/>
        <w:gridCol w:w="1076"/>
      </w:tblGrid>
      <w:tr w:rsidR="0083491C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396E3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11311D">
              <w:rPr>
                <w:rFonts w:ascii="宋体" w:hAnsi="宋体"/>
              </w:rPr>
              <w:t>其他相关情况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备注</w:t>
            </w:r>
          </w:p>
        </w:tc>
      </w:tr>
      <w:tr w:rsidR="0083491C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F93A12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91C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F93A12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91C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91C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491C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3491C" w:rsidRPr="00CD6B24" w:rsidRDefault="0083491C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3491C" w:rsidRPr="00CD6B24" w:rsidRDefault="0083491C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0D067B">
        <w:trPr>
          <w:trHeight w:val="34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0D067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0D067B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2786F" w:rsidRPr="00334DAF" w:rsidRDefault="0083491C" w:rsidP="00334DAF">
      <w:pPr>
        <w:spacing w:line="360" w:lineRule="auto"/>
        <w:rPr>
          <w:rFonts w:ascii="宋体" w:hAnsi="宋体"/>
          <w:szCs w:val="21"/>
        </w:rPr>
      </w:pPr>
      <w:r w:rsidRPr="009D2929">
        <w:rPr>
          <w:rFonts w:ascii="宋体" w:hAnsi="宋体" w:hint="eastAsia"/>
          <w:b/>
        </w:rPr>
        <w:t>8、</w:t>
      </w:r>
      <w:r w:rsidR="009D2929" w:rsidRPr="009D2929">
        <w:rPr>
          <w:rFonts w:ascii="宋体" w:hAnsi="宋体" w:hint="eastAsia"/>
          <w:b/>
        </w:rPr>
        <w:t>技术</w:t>
      </w:r>
      <w:r w:rsidR="00334DAF">
        <w:rPr>
          <w:rFonts w:ascii="宋体" w:hAnsi="宋体" w:hint="eastAsia"/>
          <w:b/>
        </w:rPr>
        <w:t>参数征集</w:t>
      </w:r>
      <w:r w:rsidR="009D2929" w:rsidRPr="009D2929">
        <w:rPr>
          <w:rFonts w:ascii="宋体" w:hAnsi="宋体" w:hint="eastAsia"/>
          <w:b/>
        </w:rPr>
        <w:t>：</w:t>
      </w:r>
      <w:r w:rsidR="00334DAF" w:rsidRPr="00334DAF">
        <w:rPr>
          <w:rFonts w:ascii="宋体" w:hAnsi="宋体"/>
          <w:szCs w:val="21"/>
        </w:rPr>
        <w:t xml:space="preserve"> </w:t>
      </w:r>
      <w:r w:rsidR="00D6373D">
        <w:rPr>
          <w:rFonts w:ascii="宋体" w:hAnsi="宋体" w:hint="eastAsia"/>
          <w:szCs w:val="21"/>
        </w:rPr>
        <w:t>（必填）</w:t>
      </w:r>
    </w:p>
    <w:tbl>
      <w:tblPr>
        <w:tblW w:w="9750" w:type="dxa"/>
        <w:jc w:val="center"/>
        <w:tblLayout w:type="fixed"/>
        <w:tblLook w:val="04A0"/>
      </w:tblPr>
      <w:tblGrid>
        <w:gridCol w:w="639"/>
        <w:gridCol w:w="1402"/>
        <w:gridCol w:w="2126"/>
        <w:gridCol w:w="5583"/>
      </w:tblGrid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96E3C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Default="00334DAF" w:rsidP="00334DA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品牌及型号</w:t>
            </w:r>
          </w:p>
          <w:p w:rsidR="00334DAF" w:rsidRPr="00334DAF" w:rsidRDefault="00334DAF" w:rsidP="00334DA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（由供应商填写）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Default="00334DAF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技术参数</w:t>
            </w:r>
          </w:p>
          <w:p w:rsidR="00334DAF" w:rsidRDefault="00334DAF" w:rsidP="00D844BF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（由供应商填写，请按所列品牌/型号设备的真实技术参数填写）</w:t>
            </w: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实验室温度调节设备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实验室工作台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小型多管涡旋混合器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恒温振荡器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CD6B24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超低温立式冰柜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梯度P</w:t>
            </w:r>
            <w:r w:rsidRPr="00BF70DF">
              <w:rPr>
                <w:rFonts w:ascii="宋体" w:hAnsi="宋体"/>
                <w:szCs w:val="21"/>
              </w:rPr>
              <w:t>CR</w:t>
            </w:r>
            <w:r w:rsidRPr="00BF70DF">
              <w:rPr>
                <w:rFonts w:ascii="宋体" w:hAnsi="宋体" w:hint="eastAsia"/>
                <w:szCs w:val="21"/>
              </w:rPr>
              <w:t>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二氧化碳培养箱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电脑型倒置显微镜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生化培养箱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生物安全柜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酶标仪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恒温水浴箱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/>
                <w:szCs w:val="21"/>
              </w:rPr>
              <w:t>IVC</w:t>
            </w:r>
            <w:r w:rsidRPr="00BF70DF">
              <w:rPr>
                <w:rFonts w:ascii="宋体" w:hAnsi="宋体" w:hint="eastAsia"/>
                <w:szCs w:val="21"/>
              </w:rPr>
              <w:t>小鼠饲养系统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电动吸液器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电子天平（百分之一）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高速冷冻离心机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szCs w:val="21"/>
              </w:rPr>
              <w:t>台式离心机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全自动高压灭菌锅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荧光定量P</w:t>
            </w:r>
            <w:r w:rsidRPr="00BF70DF">
              <w:rPr>
                <w:rFonts w:ascii="宋体" w:hAnsi="宋体"/>
                <w:bCs/>
                <w:szCs w:val="21"/>
              </w:rPr>
              <w:t>CR</w:t>
            </w:r>
            <w:r w:rsidRPr="00BF70DF">
              <w:rPr>
                <w:rFonts w:ascii="宋体" w:hAnsi="宋体" w:hint="eastAsia"/>
                <w:bCs/>
                <w:szCs w:val="21"/>
              </w:rPr>
              <w:t>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电泳系统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恒温培养箱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实验室隔膜真空泵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多道移液器1</w:t>
            </w:r>
            <w:r w:rsidRPr="00BF70DF">
              <w:rPr>
                <w:rFonts w:ascii="宋体" w:hAnsi="宋体"/>
                <w:bCs/>
                <w:szCs w:val="21"/>
              </w:rPr>
              <w:t>0-100</w:t>
            </w:r>
            <w:r w:rsidRPr="00BF70DF">
              <w:rPr>
                <w:rFonts w:ascii="宋体" w:hAnsi="宋体" w:hint="eastAsia"/>
                <w:bCs/>
                <w:szCs w:val="21"/>
              </w:rPr>
              <w:t>ul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多道移液器</w:t>
            </w:r>
            <w:r w:rsidRPr="00BF70DF">
              <w:rPr>
                <w:rFonts w:ascii="宋体" w:hAnsi="宋体"/>
                <w:bCs/>
                <w:szCs w:val="21"/>
              </w:rPr>
              <w:t>30-300ul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电子天平（十万分之一）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4DAF" w:rsidRPr="00CD6B24" w:rsidTr="00334DAF">
        <w:trPr>
          <w:trHeight w:val="340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BF70DF" w:rsidRDefault="00334DAF" w:rsidP="00D844B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F70DF">
              <w:rPr>
                <w:rFonts w:ascii="宋体" w:hAnsi="宋体" w:hint="eastAsia"/>
                <w:bCs/>
                <w:szCs w:val="21"/>
              </w:rPr>
              <w:t>蛋白转印系统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34DAF" w:rsidRPr="00CD6B24" w:rsidRDefault="00334DAF" w:rsidP="002F253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4DAF" w:rsidRPr="00CD6B24" w:rsidRDefault="00334DAF" w:rsidP="006107B3">
            <w:pPr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59692D" w:rsidRDefault="0059692D">
      <w:pPr>
        <w:spacing w:line="360" w:lineRule="auto"/>
        <w:jc w:val="right"/>
        <w:rPr>
          <w:rFonts w:ascii="宋体" w:hAnsi="宋体"/>
        </w:rPr>
      </w:pPr>
    </w:p>
    <w:p w:rsidR="0059692D" w:rsidRDefault="00114589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调查</w:t>
      </w:r>
      <w:r>
        <w:rPr>
          <w:rFonts w:ascii="宋体" w:hAnsi="宋体"/>
        </w:rPr>
        <w:t>机构</w:t>
      </w:r>
      <w:r>
        <w:rPr>
          <w:rFonts w:ascii="宋体" w:hAnsi="宋体" w:hint="eastAsia"/>
        </w:rPr>
        <w:t>：</w:t>
      </w:r>
      <w:r w:rsidR="00F93A12">
        <w:rPr>
          <w:rFonts w:ascii="宋体" w:hAnsi="宋体" w:hint="eastAsia"/>
        </w:rPr>
        <w:t>广西科文招标有限公司</w:t>
      </w:r>
    </w:p>
    <w:p w:rsidR="0059692D" w:rsidRDefault="00114589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联系人：李工、</w:t>
      </w:r>
      <w:r w:rsidR="00F93A12">
        <w:rPr>
          <w:rFonts w:ascii="宋体" w:hAnsi="宋体" w:hint="eastAsia"/>
        </w:rPr>
        <w:t>银</w:t>
      </w:r>
      <w:r>
        <w:rPr>
          <w:rFonts w:ascii="宋体" w:hAnsi="宋体" w:hint="eastAsia"/>
        </w:rPr>
        <w:t>工，联系电话：0771-</w:t>
      </w:r>
      <w:r w:rsidR="00F93A12">
        <w:rPr>
          <w:rFonts w:ascii="宋体" w:hAnsi="宋体" w:hint="eastAsia"/>
        </w:rPr>
        <w:t>2023873</w:t>
      </w:r>
    </w:p>
    <w:p w:rsidR="0059692D" w:rsidRDefault="0059692D">
      <w:pPr>
        <w:spacing w:line="400" w:lineRule="exact"/>
        <w:jc w:val="center"/>
        <w:rPr>
          <w:rFonts w:ascii="宋体" w:hAnsi="宋体" w:cs="宋体"/>
          <w:b/>
          <w:bCs/>
          <w:sz w:val="24"/>
          <w:szCs w:val="21"/>
        </w:rPr>
      </w:pPr>
    </w:p>
    <w:p w:rsidR="0059692D" w:rsidRDefault="00114589">
      <w:pPr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填表说明：</w:t>
      </w:r>
    </w:p>
    <w:p w:rsidR="0059692D" w:rsidRDefault="00114589">
      <w:pPr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1.调查问卷回复时间截止：202</w:t>
      </w:r>
      <w:r w:rsidR="00F93A12"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年</w:t>
      </w:r>
      <w:r w:rsidR="00334DAF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月</w:t>
      </w:r>
      <w:r w:rsidR="00167050">
        <w:rPr>
          <w:rFonts w:ascii="宋体" w:hAnsi="宋体" w:cs="宋体" w:hint="eastAsia"/>
          <w:szCs w:val="21"/>
        </w:rPr>
        <w:t>12</w:t>
      </w:r>
      <w:r>
        <w:rPr>
          <w:rFonts w:ascii="宋体" w:hAnsi="宋体" w:cs="宋体" w:hint="eastAsia"/>
          <w:szCs w:val="21"/>
        </w:rPr>
        <w:t>日1</w:t>
      </w:r>
      <w:r w:rsidR="00003C14"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:00之前，回复接收邮箱：</w:t>
      </w:r>
      <w:hyperlink r:id="rId8" w:history="1">
        <w:r w:rsidR="008441AF" w:rsidRPr="00144A0F">
          <w:rPr>
            <w:rStyle w:val="a8"/>
            <w:rFonts w:ascii="宋体" w:hAnsi="宋体" w:cs="宋体" w:hint="eastAsia"/>
            <w:szCs w:val="21"/>
          </w:rPr>
          <w:t>2390802714</w:t>
        </w:r>
        <w:r w:rsidR="008441AF" w:rsidRPr="00144A0F">
          <w:rPr>
            <w:rStyle w:val="a8"/>
            <w:rFonts w:ascii="宋体" w:hAnsi="宋体" w:cs="宋体"/>
            <w:szCs w:val="21"/>
          </w:rPr>
          <w:t>@qq.com</w:t>
        </w:r>
      </w:hyperlink>
      <w:r>
        <w:rPr>
          <w:rFonts w:ascii="宋体" w:hAnsi="宋体" w:cs="宋体" w:hint="eastAsia"/>
          <w:szCs w:val="21"/>
        </w:rPr>
        <w:t>。</w:t>
      </w:r>
    </w:p>
    <w:p w:rsidR="0059692D" w:rsidRDefault="00114589">
      <w:pPr>
        <w:spacing w:line="36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2.本问卷仅需提供盖公章的PDF文件1份和可修改WORD文件1份。</w:t>
      </w:r>
      <w:r w:rsidR="00CD6B24">
        <w:rPr>
          <w:rFonts w:ascii="宋体" w:hAnsi="宋体" w:cs="宋体" w:hint="eastAsia"/>
          <w:szCs w:val="21"/>
        </w:rPr>
        <w:t>（问卷回复必须加盖单位公章，填写联系人）</w:t>
      </w:r>
    </w:p>
    <w:p w:rsidR="0059692D" w:rsidRDefault="00114589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3.生产厂商</w:t>
      </w:r>
      <w:r w:rsidR="00D83311">
        <w:rPr>
          <w:rFonts w:ascii="宋体" w:hAnsi="宋体" w:cs="宋体" w:hint="eastAsia"/>
          <w:szCs w:val="21"/>
        </w:rPr>
        <w:t>可</w:t>
      </w:r>
      <w:r>
        <w:rPr>
          <w:rFonts w:ascii="宋体" w:hAnsi="宋体" w:cs="宋体" w:hint="eastAsia"/>
          <w:szCs w:val="21"/>
        </w:rPr>
        <w:t>选填本企业生产</w:t>
      </w:r>
      <w:r w:rsidR="00D83311">
        <w:rPr>
          <w:rFonts w:ascii="宋体" w:hAnsi="宋体" w:cs="宋体" w:hint="eastAsia"/>
          <w:szCs w:val="21"/>
        </w:rPr>
        <w:t>产品</w:t>
      </w:r>
      <w:r>
        <w:rPr>
          <w:rFonts w:ascii="宋体" w:hAnsi="宋体" w:cs="宋体" w:hint="eastAsia"/>
          <w:szCs w:val="21"/>
        </w:rPr>
        <w:t>的</w:t>
      </w:r>
      <w:r w:rsidR="00D83311">
        <w:rPr>
          <w:rFonts w:ascii="宋体" w:hAnsi="宋体" w:cs="宋体" w:hint="eastAsia"/>
          <w:szCs w:val="21"/>
        </w:rPr>
        <w:t>相关</w:t>
      </w:r>
      <w:r>
        <w:rPr>
          <w:rFonts w:ascii="宋体" w:hAnsi="宋体" w:cs="宋体" w:hint="eastAsia"/>
          <w:szCs w:val="21"/>
        </w:rPr>
        <w:t>内容，其余</w:t>
      </w:r>
      <w:r w:rsidR="00D83311">
        <w:rPr>
          <w:rFonts w:ascii="宋体" w:hAnsi="宋体" w:cs="宋体" w:hint="eastAsia"/>
          <w:szCs w:val="21"/>
        </w:rPr>
        <w:t>产品</w:t>
      </w:r>
      <w:r>
        <w:rPr>
          <w:rFonts w:ascii="宋体" w:hAnsi="宋体" w:cs="宋体" w:hint="eastAsia"/>
          <w:szCs w:val="21"/>
        </w:rPr>
        <w:t>相应内容可留空。</w:t>
      </w:r>
    </w:p>
    <w:p w:rsidR="0059692D" w:rsidRDefault="0059692D">
      <w:pPr>
        <w:spacing w:line="400" w:lineRule="exact"/>
        <w:rPr>
          <w:rFonts w:ascii="宋体" w:hAnsi="宋体"/>
        </w:rPr>
      </w:pPr>
    </w:p>
    <w:sectPr w:rsidR="0059692D" w:rsidSect="0059692D"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16" w:rsidRDefault="00E97216" w:rsidP="0059692D">
      <w:r>
        <w:separator/>
      </w:r>
    </w:p>
  </w:endnote>
  <w:endnote w:type="continuationSeparator" w:id="1">
    <w:p w:rsidR="00E97216" w:rsidRDefault="00E97216" w:rsidP="00596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92D" w:rsidRDefault="000C44DE">
    <w:pPr>
      <w:pStyle w:val="a5"/>
      <w:jc w:val="center"/>
    </w:pPr>
    <w:r>
      <w:fldChar w:fldCharType="begin"/>
    </w:r>
    <w:r w:rsidR="00114589">
      <w:instrText xml:space="preserve"> PAGE   \* MERGEFORMAT </w:instrText>
    </w:r>
    <w:r>
      <w:fldChar w:fldCharType="separate"/>
    </w:r>
    <w:r w:rsidR="0060206C" w:rsidRPr="0060206C">
      <w:rPr>
        <w:noProof/>
        <w:lang w:val="zh-CN"/>
      </w:rPr>
      <w:t>5</w:t>
    </w:r>
    <w:r>
      <w:fldChar w:fldCharType="end"/>
    </w:r>
  </w:p>
  <w:p w:rsidR="0059692D" w:rsidRDefault="005969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16" w:rsidRDefault="00E97216" w:rsidP="0059692D">
      <w:r>
        <w:separator/>
      </w:r>
    </w:p>
  </w:footnote>
  <w:footnote w:type="continuationSeparator" w:id="1">
    <w:p w:rsidR="00E97216" w:rsidRDefault="00E97216" w:rsidP="005969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FE39F6"/>
    <w:multiLevelType w:val="singleLevel"/>
    <w:tmpl w:val="DFFE39F6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2E7805"/>
    <w:multiLevelType w:val="singleLevel"/>
    <w:tmpl w:val="7C2E780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2U5ZTczMWFkMmEyZWM4Mzk1OWYxMmI4NDhkNmRjNGEifQ=="/>
  </w:docVars>
  <w:rsids>
    <w:rsidRoot w:val="005D1973"/>
    <w:rsid w:val="8F5FE6BD"/>
    <w:rsid w:val="953783D2"/>
    <w:rsid w:val="AAB551F4"/>
    <w:rsid w:val="BB5F3566"/>
    <w:rsid w:val="BFFFD80B"/>
    <w:rsid w:val="C75F71BF"/>
    <w:rsid w:val="C7DB5569"/>
    <w:rsid w:val="D7EB948B"/>
    <w:rsid w:val="DECDDAAC"/>
    <w:rsid w:val="E6A02807"/>
    <w:rsid w:val="EAF71AED"/>
    <w:rsid w:val="EE992374"/>
    <w:rsid w:val="EFFF776B"/>
    <w:rsid w:val="F4FA4C32"/>
    <w:rsid w:val="F7B5300B"/>
    <w:rsid w:val="FBF74E29"/>
    <w:rsid w:val="FE7ECB74"/>
    <w:rsid w:val="FEEF0EB3"/>
    <w:rsid w:val="FEFF7FB4"/>
    <w:rsid w:val="FF736429"/>
    <w:rsid w:val="FF7B6318"/>
    <w:rsid w:val="00003C14"/>
    <w:rsid w:val="00047AEB"/>
    <w:rsid w:val="00074E60"/>
    <w:rsid w:val="0008018A"/>
    <w:rsid w:val="0008632A"/>
    <w:rsid w:val="000B2F25"/>
    <w:rsid w:val="000C44DE"/>
    <w:rsid w:val="000D35F0"/>
    <w:rsid w:val="0011311D"/>
    <w:rsid w:val="00114589"/>
    <w:rsid w:val="0014042F"/>
    <w:rsid w:val="00167050"/>
    <w:rsid w:val="00177985"/>
    <w:rsid w:val="00177E5E"/>
    <w:rsid w:val="001A6BF1"/>
    <w:rsid w:val="001C21F2"/>
    <w:rsid w:val="00231351"/>
    <w:rsid w:val="002509A2"/>
    <w:rsid w:val="002732E9"/>
    <w:rsid w:val="002F253E"/>
    <w:rsid w:val="002F42F2"/>
    <w:rsid w:val="00300BCE"/>
    <w:rsid w:val="0031172F"/>
    <w:rsid w:val="00334DAF"/>
    <w:rsid w:val="00386C80"/>
    <w:rsid w:val="00396E3C"/>
    <w:rsid w:val="003E251F"/>
    <w:rsid w:val="003E40F7"/>
    <w:rsid w:val="00457493"/>
    <w:rsid w:val="004C6AB4"/>
    <w:rsid w:val="004E2FD2"/>
    <w:rsid w:val="004F5612"/>
    <w:rsid w:val="0058524C"/>
    <w:rsid w:val="0059692D"/>
    <w:rsid w:val="005A6A2B"/>
    <w:rsid w:val="005D07E2"/>
    <w:rsid w:val="005D1973"/>
    <w:rsid w:val="005D27E2"/>
    <w:rsid w:val="0060206C"/>
    <w:rsid w:val="00622E17"/>
    <w:rsid w:val="00660A3B"/>
    <w:rsid w:val="00674F41"/>
    <w:rsid w:val="00675A1F"/>
    <w:rsid w:val="00686FCC"/>
    <w:rsid w:val="006C3126"/>
    <w:rsid w:val="006E36B6"/>
    <w:rsid w:val="00700A51"/>
    <w:rsid w:val="00726B32"/>
    <w:rsid w:val="00764D1B"/>
    <w:rsid w:val="007860AF"/>
    <w:rsid w:val="00796BF2"/>
    <w:rsid w:val="007D3D30"/>
    <w:rsid w:val="007F3D96"/>
    <w:rsid w:val="007F7F13"/>
    <w:rsid w:val="00830522"/>
    <w:rsid w:val="0083491C"/>
    <w:rsid w:val="008441AF"/>
    <w:rsid w:val="00860519"/>
    <w:rsid w:val="00861857"/>
    <w:rsid w:val="00866B20"/>
    <w:rsid w:val="008A741A"/>
    <w:rsid w:val="008E6F3B"/>
    <w:rsid w:val="009118D5"/>
    <w:rsid w:val="00913974"/>
    <w:rsid w:val="00942E30"/>
    <w:rsid w:val="009944AE"/>
    <w:rsid w:val="009B6BF5"/>
    <w:rsid w:val="009D2929"/>
    <w:rsid w:val="009F0618"/>
    <w:rsid w:val="00A30772"/>
    <w:rsid w:val="00B042BD"/>
    <w:rsid w:val="00B06196"/>
    <w:rsid w:val="00B134F5"/>
    <w:rsid w:val="00B15C7D"/>
    <w:rsid w:val="00B4371A"/>
    <w:rsid w:val="00B57281"/>
    <w:rsid w:val="00B60974"/>
    <w:rsid w:val="00B749BE"/>
    <w:rsid w:val="00BD6BB9"/>
    <w:rsid w:val="00BF70DF"/>
    <w:rsid w:val="00C03872"/>
    <w:rsid w:val="00C12931"/>
    <w:rsid w:val="00C30DAA"/>
    <w:rsid w:val="00C67888"/>
    <w:rsid w:val="00CD6B24"/>
    <w:rsid w:val="00D31052"/>
    <w:rsid w:val="00D41A30"/>
    <w:rsid w:val="00D529FD"/>
    <w:rsid w:val="00D6373D"/>
    <w:rsid w:val="00D83311"/>
    <w:rsid w:val="00DB2003"/>
    <w:rsid w:val="00DB6B61"/>
    <w:rsid w:val="00DD6846"/>
    <w:rsid w:val="00DD7D62"/>
    <w:rsid w:val="00E11D41"/>
    <w:rsid w:val="00E216D9"/>
    <w:rsid w:val="00E3330E"/>
    <w:rsid w:val="00E74BC6"/>
    <w:rsid w:val="00E869F5"/>
    <w:rsid w:val="00E97216"/>
    <w:rsid w:val="00EA0070"/>
    <w:rsid w:val="00EC00EB"/>
    <w:rsid w:val="00F06F72"/>
    <w:rsid w:val="00F1599B"/>
    <w:rsid w:val="00F2786F"/>
    <w:rsid w:val="00F82A2A"/>
    <w:rsid w:val="00F843E1"/>
    <w:rsid w:val="00F92D0A"/>
    <w:rsid w:val="00F93A12"/>
    <w:rsid w:val="00FA63A6"/>
    <w:rsid w:val="00FD7A74"/>
    <w:rsid w:val="00FE354C"/>
    <w:rsid w:val="03A75B2B"/>
    <w:rsid w:val="09801AC8"/>
    <w:rsid w:val="18630928"/>
    <w:rsid w:val="18BF7932"/>
    <w:rsid w:val="19EF64F3"/>
    <w:rsid w:val="1F8B1B50"/>
    <w:rsid w:val="21944C5E"/>
    <w:rsid w:val="2FBB8410"/>
    <w:rsid w:val="30B359F5"/>
    <w:rsid w:val="34893216"/>
    <w:rsid w:val="34BC3852"/>
    <w:rsid w:val="37DF6C73"/>
    <w:rsid w:val="38AF6B6C"/>
    <w:rsid w:val="3D7F9C81"/>
    <w:rsid w:val="3EEB6E9C"/>
    <w:rsid w:val="3EFE0612"/>
    <w:rsid w:val="3FFF4474"/>
    <w:rsid w:val="4E5F2316"/>
    <w:rsid w:val="59FDA690"/>
    <w:rsid w:val="5D7FA88E"/>
    <w:rsid w:val="5EDF5CF8"/>
    <w:rsid w:val="67E58C6F"/>
    <w:rsid w:val="67FFAA0C"/>
    <w:rsid w:val="69BF7885"/>
    <w:rsid w:val="6EFCBDEC"/>
    <w:rsid w:val="6FFBEA34"/>
    <w:rsid w:val="735D7E78"/>
    <w:rsid w:val="773F45C7"/>
    <w:rsid w:val="79FFD7C6"/>
    <w:rsid w:val="7BEB750E"/>
    <w:rsid w:val="7BF62854"/>
    <w:rsid w:val="7FDBD6AE"/>
    <w:rsid w:val="7FEF9418"/>
    <w:rsid w:val="7FEFBAED"/>
    <w:rsid w:val="7FFBD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able of authorities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9692D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9692D"/>
    <w:pPr>
      <w:ind w:firstLine="420"/>
    </w:pPr>
    <w:rPr>
      <w:szCs w:val="20"/>
    </w:rPr>
  </w:style>
  <w:style w:type="paragraph" w:styleId="a4">
    <w:name w:val="table of authorities"/>
    <w:basedOn w:val="a"/>
    <w:next w:val="a"/>
    <w:qFormat/>
    <w:rsid w:val="0059692D"/>
    <w:pPr>
      <w:ind w:leftChars="200" w:left="420"/>
    </w:pPr>
  </w:style>
  <w:style w:type="paragraph" w:styleId="2">
    <w:name w:val="Body Text Indent 2"/>
    <w:basedOn w:val="a"/>
    <w:link w:val="2Char"/>
    <w:uiPriority w:val="99"/>
    <w:unhideWhenUsed/>
    <w:qFormat/>
    <w:rsid w:val="0059692D"/>
    <w:pPr>
      <w:spacing w:line="480" w:lineRule="auto"/>
      <w:ind w:leftChars="200" w:left="420"/>
    </w:pPr>
  </w:style>
  <w:style w:type="paragraph" w:styleId="a5">
    <w:name w:val="footer"/>
    <w:basedOn w:val="a"/>
    <w:link w:val="Char"/>
    <w:uiPriority w:val="99"/>
    <w:unhideWhenUsed/>
    <w:qFormat/>
    <w:rsid w:val="005969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596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2"/>
    <w:uiPriority w:val="59"/>
    <w:qFormat/>
    <w:rsid w:val="005969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sid w:val="0059692D"/>
    <w:rPr>
      <w:color w:val="0000FF"/>
      <w:u w:val="single"/>
    </w:rPr>
  </w:style>
  <w:style w:type="character" w:customStyle="1" w:styleId="2Char">
    <w:name w:val="正文文本缩进 2 Char"/>
    <w:link w:val="2"/>
    <w:qFormat/>
    <w:rsid w:val="0059692D"/>
    <w:rPr>
      <w:kern w:val="2"/>
      <w:sz w:val="21"/>
      <w:szCs w:val="24"/>
    </w:rPr>
  </w:style>
  <w:style w:type="character" w:customStyle="1" w:styleId="Char">
    <w:name w:val="页脚 Char"/>
    <w:link w:val="a5"/>
    <w:uiPriority w:val="99"/>
    <w:qFormat/>
    <w:rsid w:val="0059692D"/>
    <w:rPr>
      <w:sz w:val="18"/>
      <w:szCs w:val="18"/>
    </w:rPr>
  </w:style>
  <w:style w:type="character" w:customStyle="1" w:styleId="Char0">
    <w:name w:val="页眉 Char"/>
    <w:link w:val="a6"/>
    <w:uiPriority w:val="99"/>
    <w:semiHidden/>
    <w:qFormat/>
    <w:rsid w:val="0059692D"/>
    <w:rPr>
      <w:sz w:val="18"/>
      <w:szCs w:val="18"/>
    </w:rPr>
  </w:style>
  <w:style w:type="paragraph" w:customStyle="1" w:styleId="Title1">
    <w:name w:val="Title1"/>
    <w:basedOn w:val="a"/>
    <w:next w:val="a"/>
    <w:qFormat/>
    <w:rsid w:val="0059692D"/>
    <w:pPr>
      <w:jc w:val="center"/>
      <w:outlineLvl w:val="0"/>
    </w:pPr>
    <w:rPr>
      <w:rFonts w:ascii="Calibri Light" w:eastAsia="Arial Unicode MS" w:hAnsi="Calibri Light"/>
      <w:b/>
      <w:szCs w:val="24"/>
    </w:rPr>
  </w:style>
  <w:style w:type="paragraph" w:customStyle="1" w:styleId="Default">
    <w:name w:val="Default"/>
    <w:qFormat/>
    <w:rsid w:val="0059692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60206C"/>
    <w:rPr>
      <w:sz w:val="18"/>
      <w:szCs w:val="18"/>
    </w:rPr>
  </w:style>
  <w:style w:type="character" w:customStyle="1" w:styleId="Char1">
    <w:name w:val="批注框文本 Char"/>
    <w:basedOn w:val="a1"/>
    <w:link w:val="a9"/>
    <w:uiPriority w:val="99"/>
    <w:semiHidden/>
    <w:rsid w:val="006020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9080271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E83E-3246-4585-A333-88790D8F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358</Words>
  <Characters>2045</Characters>
  <Application>Microsoft Office Word</Application>
  <DocSecurity>0</DocSecurity>
  <Lines>17</Lines>
  <Paragraphs>4</Paragraphs>
  <ScaleCrop>false</ScaleCrop>
  <Company>Organization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37</cp:revision>
  <cp:lastPrinted>2023-04-26T04:40:00Z</cp:lastPrinted>
  <dcterms:created xsi:type="dcterms:W3CDTF">2022-07-01T07:51:00Z</dcterms:created>
  <dcterms:modified xsi:type="dcterms:W3CDTF">2023-04-26T04:40:00Z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96C81FE232E64C3D9DCC5D86D91910ED</vt:lpwstr>
  </property>
</Properties>
</file>