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6C4" w:rsidRPr="001E2233" w:rsidRDefault="003F74ED" w:rsidP="009016C4">
      <w:pPr>
        <w:spacing w:line="720" w:lineRule="auto"/>
        <w:jc w:val="center"/>
        <w:rPr>
          <w:rFonts w:ascii="宋体" w:eastAsia="宋体" w:hAnsi="宋体"/>
          <w:b/>
          <w:color w:val="000000" w:themeColor="text1"/>
          <w:sz w:val="72"/>
          <w:szCs w:val="72"/>
        </w:rPr>
      </w:pPr>
      <w:r w:rsidRPr="001E2233">
        <w:rPr>
          <w:rFonts w:ascii="宋体" w:hAnsi="宋体" w:cs="宋体" w:hint="eastAsia"/>
          <w:noProof/>
          <w:color w:val="000000" w:themeColor="text1"/>
        </w:rPr>
        <w:drawing>
          <wp:inline distT="0" distB="0" distL="114300" distR="114300" wp14:anchorId="3D3FDE09" wp14:editId="5635D3A3">
            <wp:extent cx="893445" cy="932815"/>
            <wp:effectExtent l="0" t="0" r="5715" b="12065"/>
            <wp:docPr id="3"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科文名片"/>
                    <pic:cNvPicPr>
                      <a:picLocks noChangeAspect="1"/>
                    </pic:cNvPicPr>
                  </pic:nvPicPr>
                  <pic:blipFill>
                    <a:blip r:embed="rId7"/>
                    <a:stretch>
                      <a:fillRect/>
                    </a:stretch>
                  </pic:blipFill>
                  <pic:spPr>
                    <a:xfrm>
                      <a:off x="0" y="0"/>
                      <a:ext cx="893445" cy="932815"/>
                    </a:xfrm>
                    <a:prstGeom prst="rect">
                      <a:avLst/>
                    </a:prstGeom>
                    <a:noFill/>
                    <a:ln w="9525">
                      <a:noFill/>
                    </a:ln>
                  </pic:spPr>
                </pic:pic>
              </a:graphicData>
            </a:graphic>
          </wp:inline>
        </w:drawing>
      </w:r>
    </w:p>
    <w:p w:rsidR="009016C4" w:rsidRPr="001E2233" w:rsidRDefault="00C70DCE" w:rsidP="009016C4">
      <w:pPr>
        <w:spacing w:line="720" w:lineRule="auto"/>
        <w:jc w:val="center"/>
        <w:rPr>
          <w:rFonts w:ascii="宋体" w:eastAsia="宋体" w:hAnsi="宋体"/>
          <w:b/>
          <w:color w:val="000000" w:themeColor="text1"/>
          <w:sz w:val="72"/>
          <w:szCs w:val="72"/>
        </w:rPr>
      </w:pPr>
      <w:r w:rsidRPr="001E2233">
        <w:rPr>
          <w:rFonts w:ascii="宋体" w:eastAsia="宋体" w:hAnsi="宋体" w:hint="eastAsia"/>
          <w:b/>
          <w:color w:val="000000" w:themeColor="text1"/>
          <w:sz w:val="72"/>
          <w:szCs w:val="72"/>
        </w:rPr>
        <w:t>广西科文招标有限公司</w:t>
      </w:r>
    </w:p>
    <w:p w:rsidR="009016C4" w:rsidRPr="001E2233" w:rsidRDefault="009016C4" w:rsidP="009016C4">
      <w:pPr>
        <w:spacing w:line="720" w:lineRule="auto"/>
        <w:jc w:val="center"/>
        <w:rPr>
          <w:rFonts w:ascii="宋体" w:eastAsia="宋体" w:hAnsi="宋体"/>
          <w:b/>
          <w:color w:val="000000" w:themeColor="text1"/>
          <w:sz w:val="72"/>
          <w:szCs w:val="72"/>
        </w:rPr>
      </w:pPr>
    </w:p>
    <w:p w:rsidR="009016C4" w:rsidRPr="001E2233" w:rsidRDefault="009016C4" w:rsidP="009016C4">
      <w:pPr>
        <w:spacing w:line="720" w:lineRule="auto"/>
        <w:jc w:val="center"/>
        <w:rPr>
          <w:rFonts w:ascii="宋体" w:eastAsia="宋体" w:hAnsi="宋体"/>
          <w:b/>
          <w:color w:val="000000" w:themeColor="text1"/>
          <w:sz w:val="84"/>
          <w:szCs w:val="84"/>
        </w:rPr>
      </w:pPr>
      <w:r w:rsidRPr="001E2233">
        <w:rPr>
          <w:rFonts w:ascii="宋体" w:eastAsia="宋体" w:hAnsi="宋体" w:hint="eastAsia"/>
          <w:b/>
          <w:color w:val="000000" w:themeColor="text1"/>
          <w:sz w:val="84"/>
          <w:szCs w:val="84"/>
        </w:rPr>
        <w:t>竞争性磋商文件</w:t>
      </w:r>
    </w:p>
    <w:p w:rsidR="009016C4" w:rsidRPr="001E2233" w:rsidRDefault="009016C4" w:rsidP="009016C4">
      <w:pPr>
        <w:spacing w:line="720" w:lineRule="auto"/>
        <w:jc w:val="center"/>
        <w:rPr>
          <w:rFonts w:ascii="宋体" w:eastAsia="宋体" w:hAnsi="宋体"/>
          <w:b/>
          <w:color w:val="000000" w:themeColor="text1"/>
          <w:sz w:val="72"/>
          <w:szCs w:val="72"/>
        </w:rPr>
      </w:pPr>
    </w:p>
    <w:p w:rsidR="009016C4" w:rsidRPr="001E2233" w:rsidRDefault="009016C4" w:rsidP="009016C4">
      <w:pPr>
        <w:spacing w:line="720" w:lineRule="auto"/>
        <w:jc w:val="center"/>
        <w:rPr>
          <w:rFonts w:ascii="宋体" w:eastAsia="宋体" w:hAnsi="宋体"/>
          <w:b/>
          <w:color w:val="000000" w:themeColor="text1"/>
          <w:sz w:val="72"/>
          <w:szCs w:val="72"/>
        </w:rPr>
      </w:pPr>
    </w:p>
    <w:p w:rsidR="009016C4" w:rsidRPr="001E2233" w:rsidRDefault="009016C4" w:rsidP="009016C4">
      <w:pPr>
        <w:spacing w:line="720" w:lineRule="auto"/>
        <w:rPr>
          <w:rFonts w:ascii="宋体" w:eastAsia="宋体" w:hAnsi="宋体"/>
          <w:b/>
          <w:color w:val="000000" w:themeColor="text1"/>
          <w:sz w:val="44"/>
          <w:szCs w:val="44"/>
        </w:rPr>
      </w:pPr>
      <w:r w:rsidRPr="001E2233">
        <w:rPr>
          <w:rFonts w:ascii="宋体" w:eastAsia="宋体" w:hAnsi="宋体" w:hint="eastAsia"/>
          <w:b/>
          <w:color w:val="000000" w:themeColor="text1"/>
          <w:sz w:val="44"/>
          <w:szCs w:val="44"/>
        </w:rPr>
        <w:t>项目名称：</w:t>
      </w:r>
      <w:r w:rsidR="008675B1" w:rsidRPr="001E2233">
        <w:rPr>
          <w:rFonts w:ascii="宋体" w:eastAsia="宋体" w:hAnsi="宋体" w:hint="eastAsia"/>
          <w:b/>
          <w:color w:val="000000" w:themeColor="text1"/>
          <w:sz w:val="44"/>
          <w:szCs w:val="44"/>
        </w:rPr>
        <w:t>补充耕地数据整理入库</w:t>
      </w:r>
    </w:p>
    <w:p w:rsidR="009016C4" w:rsidRPr="001E2233" w:rsidRDefault="009016C4" w:rsidP="009016C4">
      <w:pPr>
        <w:spacing w:line="720" w:lineRule="auto"/>
        <w:rPr>
          <w:rFonts w:ascii="宋体" w:eastAsia="宋体" w:hAnsi="宋体"/>
          <w:b/>
          <w:color w:val="000000" w:themeColor="text1"/>
          <w:sz w:val="44"/>
          <w:szCs w:val="44"/>
        </w:rPr>
      </w:pPr>
      <w:r w:rsidRPr="001E2233">
        <w:rPr>
          <w:rFonts w:ascii="宋体" w:eastAsia="宋体" w:hAnsi="宋体" w:hint="eastAsia"/>
          <w:b/>
          <w:color w:val="000000" w:themeColor="text1"/>
          <w:sz w:val="44"/>
          <w:szCs w:val="44"/>
        </w:rPr>
        <w:t>项目编号：</w:t>
      </w:r>
      <w:r w:rsidR="00CD553A" w:rsidRPr="001E2233">
        <w:rPr>
          <w:rFonts w:ascii="宋体" w:eastAsia="宋体" w:hAnsi="宋体"/>
          <w:b/>
          <w:color w:val="000000" w:themeColor="text1"/>
          <w:sz w:val="44"/>
          <w:szCs w:val="44"/>
        </w:rPr>
        <w:t>KWA</w:t>
      </w:r>
      <w:r w:rsidR="00C4038F">
        <w:rPr>
          <w:rFonts w:ascii="宋体" w:eastAsia="宋体" w:hAnsi="宋体"/>
          <w:b/>
          <w:color w:val="000000" w:themeColor="text1"/>
          <w:sz w:val="44"/>
          <w:szCs w:val="44"/>
        </w:rPr>
        <w:t>D</w:t>
      </w:r>
      <w:r w:rsidR="00CD553A" w:rsidRPr="001E2233">
        <w:rPr>
          <w:rFonts w:ascii="宋体" w:eastAsia="宋体" w:hAnsi="宋体"/>
          <w:b/>
          <w:color w:val="000000" w:themeColor="text1"/>
          <w:sz w:val="44"/>
          <w:szCs w:val="44"/>
        </w:rPr>
        <w:t>5C20221027</w:t>
      </w:r>
    </w:p>
    <w:p w:rsidR="009016C4" w:rsidRPr="001E2233" w:rsidRDefault="009016C4" w:rsidP="009016C4">
      <w:pPr>
        <w:spacing w:line="720" w:lineRule="auto"/>
        <w:rPr>
          <w:rFonts w:ascii="宋体" w:eastAsia="宋体" w:hAnsi="宋体"/>
          <w:b/>
          <w:color w:val="000000" w:themeColor="text1"/>
          <w:sz w:val="44"/>
          <w:szCs w:val="44"/>
        </w:rPr>
      </w:pPr>
    </w:p>
    <w:p w:rsidR="009016C4" w:rsidRPr="001E2233" w:rsidRDefault="009016C4" w:rsidP="009016C4">
      <w:pPr>
        <w:spacing w:line="720" w:lineRule="auto"/>
        <w:rPr>
          <w:rFonts w:ascii="宋体" w:eastAsia="宋体" w:hAnsi="宋体"/>
          <w:b/>
          <w:color w:val="000000" w:themeColor="text1"/>
          <w:sz w:val="44"/>
          <w:szCs w:val="44"/>
        </w:rPr>
      </w:pPr>
      <w:r w:rsidRPr="001E2233">
        <w:rPr>
          <w:rFonts w:ascii="宋体" w:eastAsia="宋体" w:hAnsi="宋体" w:hint="eastAsia"/>
          <w:b/>
          <w:color w:val="000000" w:themeColor="text1"/>
          <w:sz w:val="44"/>
          <w:szCs w:val="44"/>
        </w:rPr>
        <w:t>采购人：南宁市自然资源局</w:t>
      </w:r>
    </w:p>
    <w:p w:rsidR="009016C4" w:rsidRPr="001E2233" w:rsidRDefault="009016C4" w:rsidP="009016C4">
      <w:pPr>
        <w:spacing w:line="720" w:lineRule="auto"/>
        <w:rPr>
          <w:rFonts w:ascii="宋体" w:eastAsia="宋体" w:hAnsi="宋体"/>
          <w:b/>
          <w:color w:val="000000" w:themeColor="text1"/>
          <w:sz w:val="44"/>
          <w:szCs w:val="44"/>
        </w:rPr>
      </w:pPr>
      <w:r w:rsidRPr="001E2233">
        <w:rPr>
          <w:rFonts w:ascii="宋体" w:eastAsia="宋体" w:hAnsi="宋体" w:hint="eastAsia"/>
          <w:b/>
          <w:color w:val="000000" w:themeColor="text1"/>
          <w:sz w:val="44"/>
          <w:szCs w:val="44"/>
        </w:rPr>
        <w:t>采购代理机构：</w:t>
      </w:r>
      <w:r w:rsidR="00C70DCE" w:rsidRPr="001E2233">
        <w:rPr>
          <w:rFonts w:ascii="宋体" w:eastAsia="宋体" w:hAnsi="宋体" w:hint="eastAsia"/>
          <w:b/>
          <w:color w:val="000000" w:themeColor="text1"/>
          <w:sz w:val="44"/>
          <w:szCs w:val="44"/>
        </w:rPr>
        <w:t>广西科文招标有限公司</w:t>
      </w:r>
    </w:p>
    <w:p w:rsidR="009016C4" w:rsidRPr="001E2233" w:rsidRDefault="009016C4" w:rsidP="009016C4">
      <w:pPr>
        <w:spacing w:line="720" w:lineRule="auto"/>
        <w:rPr>
          <w:rFonts w:ascii="宋体" w:eastAsia="宋体" w:hAnsi="宋体"/>
          <w:b/>
          <w:color w:val="000000" w:themeColor="text1"/>
          <w:sz w:val="44"/>
          <w:szCs w:val="44"/>
        </w:rPr>
      </w:pPr>
    </w:p>
    <w:p w:rsidR="009016C4" w:rsidRPr="001E2233" w:rsidRDefault="009016C4" w:rsidP="009016C4">
      <w:pPr>
        <w:spacing w:line="720" w:lineRule="auto"/>
        <w:jc w:val="center"/>
        <w:rPr>
          <w:rFonts w:ascii="宋体" w:eastAsia="宋体" w:hAnsi="宋体"/>
          <w:b/>
          <w:color w:val="000000" w:themeColor="text1"/>
          <w:sz w:val="44"/>
          <w:szCs w:val="44"/>
        </w:rPr>
        <w:sectPr w:rsidR="009016C4" w:rsidRPr="001E2233">
          <w:pgSz w:w="11906" w:h="16838"/>
          <w:pgMar w:top="1440" w:right="1800" w:bottom="1440" w:left="1800" w:header="851" w:footer="992" w:gutter="0"/>
          <w:cols w:space="425"/>
          <w:docGrid w:type="lines" w:linePitch="312"/>
        </w:sectPr>
      </w:pPr>
      <w:r w:rsidRPr="001E2233">
        <w:rPr>
          <w:rFonts w:ascii="宋体" w:eastAsia="宋体" w:hAnsi="宋体" w:hint="eastAsia"/>
          <w:b/>
          <w:color w:val="000000" w:themeColor="text1"/>
          <w:sz w:val="44"/>
          <w:szCs w:val="44"/>
        </w:rPr>
        <w:t>2022年</w:t>
      </w:r>
      <w:r w:rsidR="00C70DCE" w:rsidRPr="001E2233">
        <w:rPr>
          <w:rFonts w:ascii="宋体" w:eastAsia="宋体" w:hAnsi="宋体"/>
          <w:b/>
          <w:color w:val="000000" w:themeColor="text1"/>
          <w:sz w:val="44"/>
          <w:szCs w:val="44"/>
        </w:rPr>
        <w:t>9</w:t>
      </w:r>
      <w:r w:rsidRPr="001E2233">
        <w:rPr>
          <w:rFonts w:ascii="宋体" w:eastAsia="宋体" w:hAnsi="宋体" w:hint="eastAsia"/>
          <w:b/>
          <w:color w:val="000000" w:themeColor="text1"/>
          <w:sz w:val="44"/>
          <w:szCs w:val="44"/>
        </w:rPr>
        <w:t>月</w:t>
      </w:r>
    </w:p>
    <w:p w:rsidR="009016C4" w:rsidRPr="001E2233" w:rsidRDefault="009016C4" w:rsidP="009016C4">
      <w:pPr>
        <w:spacing w:line="360" w:lineRule="auto"/>
        <w:jc w:val="center"/>
        <w:rPr>
          <w:rFonts w:ascii="宋体" w:eastAsia="宋体" w:hAnsi="宋体"/>
          <w:b/>
          <w:color w:val="000000" w:themeColor="text1"/>
          <w:sz w:val="44"/>
          <w:szCs w:val="44"/>
        </w:rPr>
      </w:pPr>
      <w:r w:rsidRPr="001E2233">
        <w:rPr>
          <w:rFonts w:ascii="宋体" w:eastAsia="宋体" w:hAnsi="宋体" w:hint="eastAsia"/>
          <w:b/>
          <w:color w:val="000000" w:themeColor="text1"/>
          <w:sz w:val="44"/>
          <w:szCs w:val="44"/>
        </w:rPr>
        <w:lastRenderedPageBreak/>
        <w:t xml:space="preserve">目 </w:t>
      </w:r>
      <w:r w:rsidRPr="001E2233">
        <w:rPr>
          <w:rFonts w:ascii="宋体" w:eastAsia="宋体" w:hAnsi="宋体"/>
          <w:b/>
          <w:color w:val="000000" w:themeColor="text1"/>
          <w:sz w:val="44"/>
          <w:szCs w:val="44"/>
        </w:rPr>
        <w:t xml:space="preserve"> </w:t>
      </w:r>
      <w:r w:rsidRPr="001E2233">
        <w:rPr>
          <w:rFonts w:ascii="宋体" w:eastAsia="宋体" w:hAnsi="宋体" w:hint="eastAsia"/>
          <w:b/>
          <w:color w:val="000000" w:themeColor="text1"/>
          <w:sz w:val="44"/>
          <w:szCs w:val="44"/>
        </w:rPr>
        <w:t>录</w:t>
      </w:r>
    </w:p>
    <w:p w:rsidR="009016C4" w:rsidRPr="001E2233" w:rsidRDefault="009016C4" w:rsidP="00AE4D86">
      <w:pPr>
        <w:spacing w:line="360" w:lineRule="auto"/>
        <w:rPr>
          <w:rFonts w:ascii="宋体" w:eastAsia="宋体" w:hAnsi="宋体"/>
          <w:color w:val="000000" w:themeColor="text1"/>
          <w:sz w:val="24"/>
          <w:szCs w:val="24"/>
        </w:rPr>
      </w:pPr>
    </w:p>
    <w:p w:rsidR="00AE4D86" w:rsidRPr="001E2233" w:rsidRDefault="009607D4" w:rsidP="00AE4D86">
      <w:pPr>
        <w:pStyle w:val="10"/>
        <w:tabs>
          <w:tab w:val="right" w:leader="dot" w:pos="8296"/>
        </w:tabs>
        <w:spacing w:line="360" w:lineRule="auto"/>
        <w:rPr>
          <w:rFonts w:ascii="宋体" w:eastAsia="宋体" w:hAnsi="宋体"/>
          <w:noProof/>
          <w:color w:val="000000" w:themeColor="text1"/>
          <w:sz w:val="24"/>
          <w:szCs w:val="24"/>
        </w:rPr>
      </w:pPr>
      <w:r w:rsidRPr="001E2233">
        <w:rPr>
          <w:rFonts w:ascii="宋体" w:eastAsia="宋体" w:hAnsi="宋体"/>
          <w:color w:val="000000" w:themeColor="text1"/>
          <w:sz w:val="24"/>
          <w:szCs w:val="24"/>
        </w:rPr>
        <w:fldChar w:fldCharType="begin"/>
      </w:r>
      <w:r w:rsidRPr="001E2233">
        <w:rPr>
          <w:rFonts w:ascii="宋体" w:eastAsia="宋体" w:hAnsi="宋体"/>
          <w:color w:val="000000" w:themeColor="text1"/>
          <w:sz w:val="24"/>
          <w:szCs w:val="24"/>
        </w:rPr>
        <w:instrText xml:space="preserve"> TOC \o "1-1" \u </w:instrText>
      </w:r>
      <w:r w:rsidRPr="001E2233">
        <w:rPr>
          <w:rFonts w:ascii="宋体" w:eastAsia="宋体" w:hAnsi="宋体"/>
          <w:color w:val="000000" w:themeColor="text1"/>
          <w:sz w:val="24"/>
          <w:szCs w:val="24"/>
        </w:rPr>
        <w:fldChar w:fldCharType="separate"/>
      </w:r>
      <w:r w:rsidR="00AE4D86" w:rsidRPr="001E2233">
        <w:rPr>
          <w:rFonts w:ascii="宋体" w:eastAsia="宋体" w:hAnsi="宋体" w:hint="eastAsia"/>
          <w:noProof/>
          <w:color w:val="000000" w:themeColor="text1"/>
          <w:sz w:val="24"/>
          <w:szCs w:val="24"/>
        </w:rPr>
        <w:t>第一章</w:t>
      </w:r>
      <w:r w:rsidR="00AE4D86" w:rsidRPr="001E2233">
        <w:rPr>
          <w:rFonts w:ascii="宋体" w:eastAsia="宋体" w:hAnsi="宋体"/>
          <w:noProof/>
          <w:color w:val="000000" w:themeColor="text1"/>
          <w:sz w:val="24"/>
          <w:szCs w:val="24"/>
        </w:rPr>
        <w:t xml:space="preserve">  </w:t>
      </w:r>
      <w:r w:rsidR="00AE4D86" w:rsidRPr="001E2233">
        <w:rPr>
          <w:rFonts w:ascii="宋体" w:eastAsia="宋体" w:hAnsi="宋体" w:hint="eastAsia"/>
          <w:noProof/>
          <w:color w:val="000000" w:themeColor="text1"/>
          <w:sz w:val="24"/>
          <w:szCs w:val="24"/>
        </w:rPr>
        <w:t>竞争性磋商公告</w:t>
      </w:r>
      <w:r w:rsidR="00AE4D86" w:rsidRPr="001E2233">
        <w:rPr>
          <w:rFonts w:ascii="宋体" w:eastAsia="宋体" w:hAnsi="宋体"/>
          <w:noProof/>
          <w:color w:val="000000" w:themeColor="text1"/>
          <w:sz w:val="24"/>
          <w:szCs w:val="24"/>
        </w:rPr>
        <w:tab/>
      </w:r>
      <w:r w:rsidR="00AE4D86" w:rsidRPr="001E2233">
        <w:rPr>
          <w:rFonts w:ascii="宋体" w:eastAsia="宋体" w:hAnsi="宋体"/>
          <w:noProof/>
          <w:color w:val="000000" w:themeColor="text1"/>
          <w:sz w:val="24"/>
          <w:szCs w:val="24"/>
        </w:rPr>
        <w:fldChar w:fldCharType="begin"/>
      </w:r>
      <w:r w:rsidR="00AE4D86" w:rsidRPr="001E2233">
        <w:rPr>
          <w:rFonts w:ascii="宋体" w:eastAsia="宋体" w:hAnsi="宋体"/>
          <w:noProof/>
          <w:color w:val="000000" w:themeColor="text1"/>
          <w:sz w:val="24"/>
          <w:szCs w:val="24"/>
        </w:rPr>
        <w:instrText xml:space="preserve"> PAGEREF _Toc114236479 \h </w:instrText>
      </w:r>
      <w:r w:rsidR="00AE4D86" w:rsidRPr="001E2233">
        <w:rPr>
          <w:rFonts w:ascii="宋体" w:eastAsia="宋体" w:hAnsi="宋体"/>
          <w:noProof/>
          <w:color w:val="000000" w:themeColor="text1"/>
          <w:sz w:val="24"/>
          <w:szCs w:val="24"/>
        </w:rPr>
      </w:r>
      <w:r w:rsidR="00AE4D86" w:rsidRPr="001E2233">
        <w:rPr>
          <w:rFonts w:ascii="宋体" w:eastAsia="宋体" w:hAnsi="宋体"/>
          <w:noProof/>
          <w:color w:val="000000" w:themeColor="text1"/>
          <w:sz w:val="24"/>
          <w:szCs w:val="24"/>
        </w:rPr>
        <w:fldChar w:fldCharType="separate"/>
      </w:r>
      <w:r w:rsidR="007E3927" w:rsidRPr="001E2233">
        <w:rPr>
          <w:rFonts w:ascii="宋体" w:eastAsia="宋体" w:hAnsi="宋体"/>
          <w:noProof/>
          <w:color w:val="000000" w:themeColor="text1"/>
          <w:sz w:val="24"/>
          <w:szCs w:val="24"/>
        </w:rPr>
        <w:t>1</w:t>
      </w:r>
      <w:r w:rsidR="00AE4D86" w:rsidRPr="001E2233">
        <w:rPr>
          <w:rFonts w:ascii="宋体" w:eastAsia="宋体" w:hAnsi="宋体"/>
          <w:noProof/>
          <w:color w:val="000000" w:themeColor="text1"/>
          <w:sz w:val="24"/>
          <w:szCs w:val="24"/>
        </w:rPr>
        <w:fldChar w:fldCharType="end"/>
      </w:r>
    </w:p>
    <w:p w:rsidR="00AE4D86" w:rsidRPr="001E223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1E2233">
        <w:rPr>
          <w:rFonts w:ascii="宋体" w:eastAsia="宋体" w:hAnsi="宋体" w:hint="eastAsia"/>
          <w:noProof/>
          <w:color w:val="000000" w:themeColor="text1"/>
          <w:sz w:val="24"/>
          <w:szCs w:val="24"/>
        </w:rPr>
        <w:t>第二章</w:t>
      </w:r>
      <w:r w:rsidRPr="001E2233">
        <w:rPr>
          <w:rFonts w:ascii="宋体" w:eastAsia="宋体" w:hAnsi="宋体"/>
          <w:noProof/>
          <w:color w:val="000000" w:themeColor="text1"/>
          <w:sz w:val="24"/>
          <w:szCs w:val="24"/>
        </w:rPr>
        <w:t xml:space="preserve">  </w:t>
      </w:r>
      <w:r w:rsidRPr="001E2233">
        <w:rPr>
          <w:rFonts w:ascii="宋体" w:eastAsia="宋体" w:hAnsi="宋体" w:hint="eastAsia"/>
          <w:noProof/>
          <w:color w:val="000000" w:themeColor="text1"/>
          <w:sz w:val="24"/>
          <w:szCs w:val="24"/>
        </w:rPr>
        <w:t>磋商供应商须知</w:t>
      </w:r>
      <w:r w:rsidRPr="001E2233">
        <w:rPr>
          <w:rFonts w:ascii="宋体" w:eastAsia="宋体" w:hAnsi="宋体"/>
          <w:noProof/>
          <w:color w:val="000000" w:themeColor="text1"/>
          <w:sz w:val="24"/>
          <w:szCs w:val="24"/>
        </w:rPr>
        <w:tab/>
      </w:r>
      <w:r w:rsidRPr="001E2233">
        <w:rPr>
          <w:rFonts w:ascii="宋体" w:eastAsia="宋体" w:hAnsi="宋体"/>
          <w:noProof/>
          <w:color w:val="000000" w:themeColor="text1"/>
          <w:sz w:val="24"/>
          <w:szCs w:val="24"/>
        </w:rPr>
        <w:fldChar w:fldCharType="begin"/>
      </w:r>
      <w:r w:rsidRPr="001E2233">
        <w:rPr>
          <w:rFonts w:ascii="宋体" w:eastAsia="宋体" w:hAnsi="宋体"/>
          <w:noProof/>
          <w:color w:val="000000" w:themeColor="text1"/>
          <w:sz w:val="24"/>
          <w:szCs w:val="24"/>
        </w:rPr>
        <w:instrText xml:space="preserve"> PAGEREF _Toc114236480 \h </w:instrText>
      </w:r>
      <w:r w:rsidRPr="001E2233">
        <w:rPr>
          <w:rFonts w:ascii="宋体" w:eastAsia="宋体" w:hAnsi="宋体"/>
          <w:noProof/>
          <w:color w:val="000000" w:themeColor="text1"/>
          <w:sz w:val="24"/>
          <w:szCs w:val="24"/>
        </w:rPr>
      </w:r>
      <w:r w:rsidRPr="001E2233">
        <w:rPr>
          <w:rFonts w:ascii="宋体" w:eastAsia="宋体" w:hAnsi="宋体"/>
          <w:noProof/>
          <w:color w:val="000000" w:themeColor="text1"/>
          <w:sz w:val="24"/>
          <w:szCs w:val="24"/>
        </w:rPr>
        <w:fldChar w:fldCharType="separate"/>
      </w:r>
      <w:r w:rsidR="007E3927" w:rsidRPr="001E2233">
        <w:rPr>
          <w:rFonts w:ascii="宋体" w:eastAsia="宋体" w:hAnsi="宋体"/>
          <w:noProof/>
          <w:color w:val="000000" w:themeColor="text1"/>
          <w:sz w:val="24"/>
          <w:szCs w:val="24"/>
        </w:rPr>
        <w:t>5</w:t>
      </w:r>
      <w:r w:rsidRPr="001E2233">
        <w:rPr>
          <w:rFonts w:ascii="宋体" w:eastAsia="宋体" w:hAnsi="宋体"/>
          <w:noProof/>
          <w:color w:val="000000" w:themeColor="text1"/>
          <w:sz w:val="24"/>
          <w:szCs w:val="24"/>
        </w:rPr>
        <w:fldChar w:fldCharType="end"/>
      </w:r>
    </w:p>
    <w:p w:rsidR="00AE4D86" w:rsidRPr="001E223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1E2233">
        <w:rPr>
          <w:rFonts w:ascii="宋体" w:eastAsia="宋体" w:hAnsi="宋体" w:hint="eastAsia"/>
          <w:noProof/>
          <w:color w:val="000000" w:themeColor="text1"/>
          <w:sz w:val="24"/>
          <w:szCs w:val="24"/>
        </w:rPr>
        <w:t>第三章</w:t>
      </w:r>
      <w:r w:rsidRPr="001E2233">
        <w:rPr>
          <w:rFonts w:ascii="宋体" w:eastAsia="宋体" w:hAnsi="宋体"/>
          <w:noProof/>
          <w:color w:val="000000" w:themeColor="text1"/>
          <w:sz w:val="24"/>
          <w:szCs w:val="24"/>
        </w:rPr>
        <w:t xml:space="preserve">  </w:t>
      </w:r>
      <w:r w:rsidRPr="001E2233">
        <w:rPr>
          <w:rFonts w:ascii="宋体" w:eastAsia="宋体" w:hAnsi="宋体" w:hint="eastAsia"/>
          <w:noProof/>
          <w:color w:val="000000" w:themeColor="text1"/>
          <w:sz w:val="24"/>
          <w:szCs w:val="24"/>
        </w:rPr>
        <w:t>服务需求一览表</w:t>
      </w:r>
      <w:r w:rsidRPr="001E2233">
        <w:rPr>
          <w:rFonts w:ascii="宋体" w:eastAsia="宋体" w:hAnsi="宋体"/>
          <w:noProof/>
          <w:color w:val="000000" w:themeColor="text1"/>
          <w:sz w:val="24"/>
          <w:szCs w:val="24"/>
        </w:rPr>
        <w:tab/>
      </w:r>
      <w:r w:rsidRPr="001E2233">
        <w:rPr>
          <w:rFonts w:ascii="宋体" w:eastAsia="宋体" w:hAnsi="宋体"/>
          <w:noProof/>
          <w:color w:val="000000" w:themeColor="text1"/>
          <w:sz w:val="24"/>
          <w:szCs w:val="24"/>
        </w:rPr>
        <w:fldChar w:fldCharType="begin"/>
      </w:r>
      <w:r w:rsidRPr="001E2233">
        <w:rPr>
          <w:rFonts w:ascii="宋体" w:eastAsia="宋体" w:hAnsi="宋体"/>
          <w:noProof/>
          <w:color w:val="000000" w:themeColor="text1"/>
          <w:sz w:val="24"/>
          <w:szCs w:val="24"/>
        </w:rPr>
        <w:instrText xml:space="preserve"> PAGEREF _Toc114236481 \h </w:instrText>
      </w:r>
      <w:r w:rsidRPr="001E2233">
        <w:rPr>
          <w:rFonts w:ascii="宋体" w:eastAsia="宋体" w:hAnsi="宋体"/>
          <w:noProof/>
          <w:color w:val="000000" w:themeColor="text1"/>
          <w:sz w:val="24"/>
          <w:szCs w:val="24"/>
        </w:rPr>
      </w:r>
      <w:r w:rsidRPr="001E2233">
        <w:rPr>
          <w:rFonts w:ascii="宋体" w:eastAsia="宋体" w:hAnsi="宋体"/>
          <w:noProof/>
          <w:color w:val="000000" w:themeColor="text1"/>
          <w:sz w:val="24"/>
          <w:szCs w:val="24"/>
        </w:rPr>
        <w:fldChar w:fldCharType="separate"/>
      </w:r>
      <w:r w:rsidR="007E3927" w:rsidRPr="001E2233">
        <w:rPr>
          <w:rFonts w:ascii="宋体" w:eastAsia="宋体" w:hAnsi="宋体"/>
          <w:noProof/>
          <w:color w:val="000000" w:themeColor="text1"/>
          <w:sz w:val="24"/>
          <w:szCs w:val="24"/>
        </w:rPr>
        <w:t>21</w:t>
      </w:r>
      <w:r w:rsidRPr="001E2233">
        <w:rPr>
          <w:rFonts w:ascii="宋体" w:eastAsia="宋体" w:hAnsi="宋体"/>
          <w:noProof/>
          <w:color w:val="000000" w:themeColor="text1"/>
          <w:sz w:val="24"/>
          <w:szCs w:val="24"/>
        </w:rPr>
        <w:fldChar w:fldCharType="end"/>
      </w:r>
    </w:p>
    <w:p w:rsidR="00AE4D86" w:rsidRPr="001E223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1E2233">
        <w:rPr>
          <w:rFonts w:ascii="宋体" w:eastAsia="宋体" w:hAnsi="宋体" w:hint="eastAsia"/>
          <w:noProof/>
          <w:color w:val="000000" w:themeColor="text1"/>
          <w:sz w:val="24"/>
          <w:szCs w:val="24"/>
        </w:rPr>
        <w:t>第四章</w:t>
      </w:r>
      <w:r w:rsidRPr="001E2233">
        <w:rPr>
          <w:rFonts w:ascii="宋体" w:eastAsia="宋体" w:hAnsi="宋体"/>
          <w:noProof/>
          <w:color w:val="000000" w:themeColor="text1"/>
          <w:sz w:val="24"/>
          <w:szCs w:val="24"/>
        </w:rPr>
        <w:t xml:space="preserve">  </w:t>
      </w:r>
      <w:r w:rsidRPr="001E2233">
        <w:rPr>
          <w:rFonts w:ascii="宋体" w:eastAsia="宋体" w:hAnsi="宋体" w:hint="eastAsia"/>
          <w:noProof/>
          <w:color w:val="000000" w:themeColor="text1"/>
          <w:sz w:val="24"/>
          <w:szCs w:val="24"/>
        </w:rPr>
        <w:t>响应文件格式</w:t>
      </w:r>
      <w:r w:rsidRPr="001E2233">
        <w:rPr>
          <w:rFonts w:ascii="宋体" w:eastAsia="宋体" w:hAnsi="宋体"/>
          <w:noProof/>
          <w:color w:val="000000" w:themeColor="text1"/>
          <w:sz w:val="24"/>
          <w:szCs w:val="24"/>
        </w:rPr>
        <w:tab/>
      </w:r>
      <w:r w:rsidRPr="001E2233">
        <w:rPr>
          <w:rFonts w:ascii="宋体" w:eastAsia="宋体" w:hAnsi="宋体"/>
          <w:noProof/>
          <w:color w:val="000000" w:themeColor="text1"/>
          <w:sz w:val="24"/>
          <w:szCs w:val="24"/>
        </w:rPr>
        <w:fldChar w:fldCharType="begin"/>
      </w:r>
      <w:r w:rsidRPr="001E2233">
        <w:rPr>
          <w:rFonts w:ascii="宋体" w:eastAsia="宋体" w:hAnsi="宋体"/>
          <w:noProof/>
          <w:color w:val="000000" w:themeColor="text1"/>
          <w:sz w:val="24"/>
          <w:szCs w:val="24"/>
        </w:rPr>
        <w:instrText xml:space="preserve"> PAGEREF _Toc114236482 \h </w:instrText>
      </w:r>
      <w:r w:rsidRPr="001E2233">
        <w:rPr>
          <w:rFonts w:ascii="宋体" w:eastAsia="宋体" w:hAnsi="宋体"/>
          <w:noProof/>
          <w:color w:val="000000" w:themeColor="text1"/>
          <w:sz w:val="24"/>
          <w:szCs w:val="24"/>
        </w:rPr>
      </w:r>
      <w:r w:rsidRPr="001E2233">
        <w:rPr>
          <w:rFonts w:ascii="宋体" w:eastAsia="宋体" w:hAnsi="宋体"/>
          <w:noProof/>
          <w:color w:val="000000" w:themeColor="text1"/>
          <w:sz w:val="24"/>
          <w:szCs w:val="24"/>
        </w:rPr>
        <w:fldChar w:fldCharType="separate"/>
      </w:r>
      <w:r w:rsidR="007E3927" w:rsidRPr="001E2233">
        <w:rPr>
          <w:rFonts w:ascii="宋体" w:eastAsia="宋体" w:hAnsi="宋体"/>
          <w:noProof/>
          <w:color w:val="000000" w:themeColor="text1"/>
          <w:sz w:val="24"/>
          <w:szCs w:val="24"/>
        </w:rPr>
        <w:t>24</w:t>
      </w:r>
      <w:r w:rsidRPr="001E2233">
        <w:rPr>
          <w:rFonts w:ascii="宋体" w:eastAsia="宋体" w:hAnsi="宋体"/>
          <w:noProof/>
          <w:color w:val="000000" w:themeColor="text1"/>
          <w:sz w:val="24"/>
          <w:szCs w:val="24"/>
        </w:rPr>
        <w:fldChar w:fldCharType="end"/>
      </w:r>
    </w:p>
    <w:p w:rsidR="00AE4D86" w:rsidRPr="001E223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1E2233">
        <w:rPr>
          <w:rFonts w:ascii="宋体" w:eastAsia="宋体" w:hAnsi="宋体" w:hint="eastAsia"/>
          <w:noProof/>
          <w:color w:val="000000" w:themeColor="text1"/>
          <w:sz w:val="24"/>
          <w:szCs w:val="24"/>
        </w:rPr>
        <w:t>第五章</w:t>
      </w:r>
      <w:r w:rsidRPr="001E2233">
        <w:rPr>
          <w:rFonts w:ascii="宋体" w:eastAsia="宋体" w:hAnsi="宋体"/>
          <w:noProof/>
          <w:color w:val="000000" w:themeColor="text1"/>
          <w:sz w:val="24"/>
          <w:szCs w:val="24"/>
        </w:rPr>
        <w:t xml:space="preserve">  </w:t>
      </w:r>
      <w:r w:rsidRPr="001E2233">
        <w:rPr>
          <w:rFonts w:ascii="宋体" w:eastAsia="宋体" w:hAnsi="宋体" w:hint="eastAsia"/>
          <w:noProof/>
          <w:color w:val="000000" w:themeColor="text1"/>
          <w:sz w:val="24"/>
          <w:szCs w:val="24"/>
        </w:rPr>
        <w:t>合同条款及格式</w:t>
      </w:r>
      <w:r w:rsidRPr="001E2233">
        <w:rPr>
          <w:rFonts w:ascii="宋体" w:eastAsia="宋体" w:hAnsi="宋体"/>
          <w:noProof/>
          <w:color w:val="000000" w:themeColor="text1"/>
          <w:sz w:val="24"/>
          <w:szCs w:val="24"/>
        </w:rPr>
        <w:tab/>
      </w:r>
      <w:r w:rsidRPr="001E2233">
        <w:rPr>
          <w:rFonts w:ascii="宋体" w:eastAsia="宋体" w:hAnsi="宋体"/>
          <w:noProof/>
          <w:color w:val="000000" w:themeColor="text1"/>
          <w:sz w:val="24"/>
          <w:szCs w:val="24"/>
        </w:rPr>
        <w:fldChar w:fldCharType="begin"/>
      </w:r>
      <w:r w:rsidRPr="001E2233">
        <w:rPr>
          <w:rFonts w:ascii="宋体" w:eastAsia="宋体" w:hAnsi="宋体"/>
          <w:noProof/>
          <w:color w:val="000000" w:themeColor="text1"/>
          <w:sz w:val="24"/>
          <w:szCs w:val="24"/>
        </w:rPr>
        <w:instrText xml:space="preserve"> PAGEREF _Toc114236483 \h </w:instrText>
      </w:r>
      <w:r w:rsidRPr="001E2233">
        <w:rPr>
          <w:rFonts w:ascii="宋体" w:eastAsia="宋体" w:hAnsi="宋体"/>
          <w:noProof/>
          <w:color w:val="000000" w:themeColor="text1"/>
          <w:sz w:val="24"/>
          <w:szCs w:val="24"/>
        </w:rPr>
      </w:r>
      <w:r w:rsidRPr="001E2233">
        <w:rPr>
          <w:rFonts w:ascii="宋体" w:eastAsia="宋体" w:hAnsi="宋体"/>
          <w:noProof/>
          <w:color w:val="000000" w:themeColor="text1"/>
          <w:sz w:val="24"/>
          <w:szCs w:val="24"/>
        </w:rPr>
        <w:fldChar w:fldCharType="separate"/>
      </w:r>
      <w:r w:rsidR="007E3927" w:rsidRPr="001E2233">
        <w:rPr>
          <w:rFonts w:ascii="宋体" w:eastAsia="宋体" w:hAnsi="宋体"/>
          <w:noProof/>
          <w:color w:val="000000" w:themeColor="text1"/>
          <w:sz w:val="24"/>
          <w:szCs w:val="24"/>
        </w:rPr>
        <w:t>34</w:t>
      </w:r>
      <w:r w:rsidRPr="001E2233">
        <w:rPr>
          <w:rFonts w:ascii="宋体" w:eastAsia="宋体" w:hAnsi="宋体"/>
          <w:noProof/>
          <w:color w:val="000000" w:themeColor="text1"/>
          <w:sz w:val="24"/>
          <w:szCs w:val="24"/>
        </w:rPr>
        <w:fldChar w:fldCharType="end"/>
      </w:r>
    </w:p>
    <w:p w:rsidR="00AE4D86" w:rsidRPr="001E223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1E2233">
        <w:rPr>
          <w:rFonts w:ascii="宋体" w:eastAsia="宋体" w:hAnsi="宋体" w:hint="eastAsia"/>
          <w:noProof/>
          <w:color w:val="000000" w:themeColor="text1"/>
          <w:sz w:val="24"/>
          <w:szCs w:val="24"/>
        </w:rPr>
        <w:t>第六章</w:t>
      </w:r>
      <w:r w:rsidRPr="001E2233">
        <w:rPr>
          <w:rFonts w:ascii="宋体" w:eastAsia="宋体" w:hAnsi="宋体"/>
          <w:noProof/>
          <w:color w:val="000000" w:themeColor="text1"/>
          <w:sz w:val="24"/>
          <w:szCs w:val="24"/>
        </w:rPr>
        <w:t xml:space="preserve">  </w:t>
      </w:r>
      <w:r w:rsidRPr="001E2233">
        <w:rPr>
          <w:rFonts w:ascii="宋体" w:eastAsia="宋体" w:hAnsi="宋体" w:hint="eastAsia"/>
          <w:noProof/>
          <w:color w:val="000000" w:themeColor="text1"/>
          <w:sz w:val="24"/>
          <w:szCs w:val="24"/>
        </w:rPr>
        <w:t>评审方法</w:t>
      </w:r>
      <w:r w:rsidRPr="001E2233">
        <w:rPr>
          <w:rFonts w:ascii="宋体" w:eastAsia="宋体" w:hAnsi="宋体"/>
          <w:noProof/>
          <w:color w:val="000000" w:themeColor="text1"/>
          <w:sz w:val="24"/>
          <w:szCs w:val="24"/>
        </w:rPr>
        <w:tab/>
      </w:r>
      <w:r w:rsidRPr="001E2233">
        <w:rPr>
          <w:rFonts w:ascii="宋体" w:eastAsia="宋体" w:hAnsi="宋体"/>
          <w:noProof/>
          <w:color w:val="000000" w:themeColor="text1"/>
          <w:sz w:val="24"/>
          <w:szCs w:val="24"/>
        </w:rPr>
        <w:fldChar w:fldCharType="begin"/>
      </w:r>
      <w:r w:rsidRPr="001E2233">
        <w:rPr>
          <w:rFonts w:ascii="宋体" w:eastAsia="宋体" w:hAnsi="宋体"/>
          <w:noProof/>
          <w:color w:val="000000" w:themeColor="text1"/>
          <w:sz w:val="24"/>
          <w:szCs w:val="24"/>
        </w:rPr>
        <w:instrText xml:space="preserve"> PAGEREF _Toc114236484 \h </w:instrText>
      </w:r>
      <w:r w:rsidRPr="001E2233">
        <w:rPr>
          <w:rFonts w:ascii="宋体" w:eastAsia="宋体" w:hAnsi="宋体"/>
          <w:noProof/>
          <w:color w:val="000000" w:themeColor="text1"/>
          <w:sz w:val="24"/>
          <w:szCs w:val="24"/>
        </w:rPr>
      </w:r>
      <w:r w:rsidRPr="001E2233">
        <w:rPr>
          <w:rFonts w:ascii="宋体" w:eastAsia="宋体" w:hAnsi="宋体"/>
          <w:noProof/>
          <w:color w:val="000000" w:themeColor="text1"/>
          <w:sz w:val="24"/>
          <w:szCs w:val="24"/>
        </w:rPr>
        <w:fldChar w:fldCharType="separate"/>
      </w:r>
      <w:r w:rsidR="007E3927" w:rsidRPr="001E2233">
        <w:rPr>
          <w:rFonts w:ascii="宋体" w:eastAsia="宋体" w:hAnsi="宋体"/>
          <w:noProof/>
          <w:color w:val="000000" w:themeColor="text1"/>
          <w:sz w:val="24"/>
          <w:szCs w:val="24"/>
        </w:rPr>
        <w:t>40</w:t>
      </w:r>
      <w:r w:rsidRPr="001E2233">
        <w:rPr>
          <w:rFonts w:ascii="宋体" w:eastAsia="宋体" w:hAnsi="宋体"/>
          <w:noProof/>
          <w:color w:val="000000" w:themeColor="text1"/>
          <w:sz w:val="24"/>
          <w:szCs w:val="24"/>
        </w:rPr>
        <w:fldChar w:fldCharType="end"/>
      </w:r>
    </w:p>
    <w:p w:rsidR="00AE4D86" w:rsidRPr="001E223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1E2233">
        <w:rPr>
          <w:rFonts w:ascii="宋体" w:eastAsia="宋体" w:hAnsi="宋体" w:hint="eastAsia"/>
          <w:noProof/>
          <w:color w:val="000000" w:themeColor="text1"/>
          <w:sz w:val="24"/>
          <w:szCs w:val="24"/>
        </w:rPr>
        <w:t>第七章</w:t>
      </w:r>
      <w:r w:rsidRPr="001E2233">
        <w:rPr>
          <w:rFonts w:ascii="宋体" w:eastAsia="宋体" w:hAnsi="宋体"/>
          <w:noProof/>
          <w:color w:val="000000" w:themeColor="text1"/>
          <w:sz w:val="24"/>
          <w:szCs w:val="24"/>
        </w:rPr>
        <w:t xml:space="preserve">  </w:t>
      </w:r>
      <w:r w:rsidRPr="001E2233">
        <w:rPr>
          <w:rFonts w:ascii="宋体" w:eastAsia="宋体" w:hAnsi="宋体" w:hint="eastAsia"/>
          <w:noProof/>
          <w:color w:val="000000" w:themeColor="text1"/>
          <w:sz w:val="24"/>
          <w:szCs w:val="24"/>
        </w:rPr>
        <w:t>质疑材料格式</w:t>
      </w:r>
      <w:r w:rsidRPr="001E2233">
        <w:rPr>
          <w:rFonts w:ascii="宋体" w:eastAsia="宋体" w:hAnsi="宋体"/>
          <w:noProof/>
          <w:color w:val="000000" w:themeColor="text1"/>
          <w:sz w:val="24"/>
          <w:szCs w:val="24"/>
        </w:rPr>
        <w:tab/>
      </w:r>
      <w:r w:rsidRPr="001E2233">
        <w:rPr>
          <w:rFonts w:ascii="宋体" w:eastAsia="宋体" w:hAnsi="宋体"/>
          <w:noProof/>
          <w:color w:val="000000" w:themeColor="text1"/>
          <w:sz w:val="24"/>
          <w:szCs w:val="24"/>
        </w:rPr>
        <w:fldChar w:fldCharType="begin"/>
      </w:r>
      <w:r w:rsidRPr="001E2233">
        <w:rPr>
          <w:rFonts w:ascii="宋体" w:eastAsia="宋体" w:hAnsi="宋体"/>
          <w:noProof/>
          <w:color w:val="000000" w:themeColor="text1"/>
          <w:sz w:val="24"/>
          <w:szCs w:val="24"/>
        </w:rPr>
        <w:instrText xml:space="preserve"> PAGEREF _Toc114236485 \h </w:instrText>
      </w:r>
      <w:r w:rsidRPr="001E2233">
        <w:rPr>
          <w:rFonts w:ascii="宋体" w:eastAsia="宋体" w:hAnsi="宋体"/>
          <w:noProof/>
          <w:color w:val="000000" w:themeColor="text1"/>
          <w:sz w:val="24"/>
          <w:szCs w:val="24"/>
        </w:rPr>
      </w:r>
      <w:r w:rsidRPr="001E2233">
        <w:rPr>
          <w:rFonts w:ascii="宋体" w:eastAsia="宋体" w:hAnsi="宋体"/>
          <w:noProof/>
          <w:color w:val="000000" w:themeColor="text1"/>
          <w:sz w:val="24"/>
          <w:szCs w:val="24"/>
        </w:rPr>
        <w:fldChar w:fldCharType="separate"/>
      </w:r>
      <w:r w:rsidR="007E3927" w:rsidRPr="001E2233">
        <w:rPr>
          <w:rFonts w:ascii="宋体" w:eastAsia="宋体" w:hAnsi="宋体"/>
          <w:noProof/>
          <w:color w:val="000000" w:themeColor="text1"/>
          <w:sz w:val="24"/>
          <w:szCs w:val="24"/>
        </w:rPr>
        <w:t>44</w:t>
      </w:r>
      <w:r w:rsidRPr="001E2233">
        <w:rPr>
          <w:rFonts w:ascii="宋体" w:eastAsia="宋体" w:hAnsi="宋体"/>
          <w:noProof/>
          <w:color w:val="000000" w:themeColor="text1"/>
          <w:sz w:val="24"/>
          <w:szCs w:val="24"/>
        </w:rPr>
        <w:fldChar w:fldCharType="end"/>
      </w:r>
    </w:p>
    <w:p w:rsidR="009016C4" w:rsidRPr="001E2233" w:rsidRDefault="009607D4" w:rsidP="00AE4D86">
      <w:pPr>
        <w:spacing w:line="360" w:lineRule="auto"/>
        <w:rPr>
          <w:rFonts w:ascii="宋体" w:eastAsia="宋体" w:hAnsi="宋体"/>
          <w:color w:val="000000" w:themeColor="text1"/>
          <w:sz w:val="24"/>
          <w:szCs w:val="24"/>
        </w:rPr>
      </w:pPr>
      <w:r w:rsidRPr="001E2233">
        <w:rPr>
          <w:rFonts w:ascii="宋体" w:eastAsia="宋体" w:hAnsi="宋体"/>
          <w:color w:val="000000" w:themeColor="text1"/>
          <w:sz w:val="24"/>
          <w:szCs w:val="24"/>
        </w:rPr>
        <w:fldChar w:fldCharType="end"/>
      </w:r>
    </w:p>
    <w:p w:rsidR="009016C4" w:rsidRPr="001E2233" w:rsidRDefault="009016C4" w:rsidP="009016C4">
      <w:pPr>
        <w:spacing w:line="360" w:lineRule="auto"/>
        <w:rPr>
          <w:rFonts w:ascii="宋体" w:eastAsia="宋体" w:hAnsi="宋体"/>
          <w:color w:val="000000" w:themeColor="text1"/>
          <w:szCs w:val="21"/>
        </w:rPr>
        <w:sectPr w:rsidR="009016C4" w:rsidRPr="001E2233" w:rsidSect="00F10E53">
          <w:footerReference w:type="default" r:id="rId8"/>
          <w:pgSz w:w="11906" w:h="16838"/>
          <w:pgMar w:top="1440" w:right="1800" w:bottom="1440" w:left="1800" w:header="851" w:footer="992" w:gutter="0"/>
          <w:pgNumType w:start="1"/>
          <w:cols w:space="425"/>
          <w:docGrid w:type="lines" w:linePitch="312"/>
        </w:sectPr>
      </w:pPr>
    </w:p>
    <w:p w:rsidR="009016C4" w:rsidRPr="001E2233" w:rsidRDefault="009016C4" w:rsidP="009016C4">
      <w:pPr>
        <w:pStyle w:val="1"/>
        <w:spacing w:before="0" w:after="0" w:line="240" w:lineRule="auto"/>
        <w:jc w:val="center"/>
        <w:rPr>
          <w:color w:val="000000" w:themeColor="text1"/>
        </w:rPr>
      </w:pPr>
      <w:bookmarkStart w:id="0" w:name="_Toc114236479"/>
      <w:r w:rsidRPr="001E2233">
        <w:rPr>
          <w:rFonts w:hint="eastAsia"/>
          <w:color w:val="000000" w:themeColor="text1"/>
        </w:rPr>
        <w:lastRenderedPageBreak/>
        <w:t>第一章</w:t>
      </w:r>
      <w:r w:rsidR="003959D3" w:rsidRPr="001E2233">
        <w:rPr>
          <w:rFonts w:hint="eastAsia"/>
          <w:color w:val="000000" w:themeColor="text1"/>
        </w:rPr>
        <w:t xml:space="preserve"> </w:t>
      </w:r>
      <w:r w:rsidR="003959D3" w:rsidRPr="001E2233">
        <w:rPr>
          <w:color w:val="000000" w:themeColor="text1"/>
        </w:rPr>
        <w:t xml:space="preserve"> </w:t>
      </w:r>
      <w:r w:rsidR="003959D3" w:rsidRPr="001E2233">
        <w:rPr>
          <w:rFonts w:hint="eastAsia"/>
          <w:color w:val="000000" w:themeColor="text1"/>
        </w:rPr>
        <w:t>竞争性磋商公告</w:t>
      </w:r>
      <w:bookmarkEnd w:id="0"/>
    </w:p>
    <w:p w:rsidR="009016C4" w:rsidRPr="001E2233" w:rsidRDefault="009016C4" w:rsidP="003959D3">
      <w:pPr>
        <w:spacing w:line="360" w:lineRule="auto"/>
        <w:ind w:firstLineChars="200" w:firstLine="422"/>
        <w:rPr>
          <w:rFonts w:ascii="宋体" w:eastAsia="宋体" w:hAnsi="宋体"/>
          <w:b/>
          <w:color w:val="000000" w:themeColor="text1"/>
          <w:szCs w:val="21"/>
        </w:rPr>
      </w:pPr>
    </w:p>
    <w:tbl>
      <w:tblPr>
        <w:tblStyle w:val="a3"/>
        <w:tblW w:w="4995" w:type="pct"/>
        <w:tblLook w:val="04A0" w:firstRow="1" w:lastRow="0" w:firstColumn="1" w:lastColumn="0" w:noHBand="0" w:noVBand="1"/>
      </w:tblPr>
      <w:tblGrid>
        <w:gridCol w:w="9560"/>
      </w:tblGrid>
      <w:tr w:rsidR="001E2233" w:rsidRPr="001E2233" w:rsidTr="009016C4">
        <w:tc>
          <w:tcPr>
            <w:tcW w:w="5000" w:type="pct"/>
          </w:tcPr>
          <w:p w:rsidR="009016C4" w:rsidRPr="001E2233" w:rsidRDefault="009016C4" w:rsidP="009016C4">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项目概况：</w:t>
            </w:r>
          </w:p>
          <w:p w:rsidR="009016C4" w:rsidRPr="001E2233" w:rsidRDefault="008675B1" w:rsidP="00A62C30">
            <w:pPr>
              <w:spacing w:line="36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补充耕地数据整理入库</w:t>
            </w:r>
            <w:r w:rsidR="009016C4" w:rsidRPr="001E2233">
              <w:rPr>
                <w:rFonts w:ascii="宋体" w:eastAsia="宋体" w:hAnsi="宋体" w:hint="eastAsia"/>
                <w:color w:val="000000" w:themeColor="text1"/>
                <w:szCs w:val="21"/>
              </w:rPr>
              <w:t>（项目编号：</w:t>
            </w:r>
            <w:r w:rsidR="00C4038F" w:rsidRPr="00C4038F">
              <w:rPr>
                <w:rFonts w:ascii="宋体" w:eastAsia="宋体" w:hAnsi="宋体"/>
                <w:color w:val="000000" w:themeColor="text1"/>
                <w:szCs w:val="21"/>
              </w:rPr>
              <w:t>KWAD5C20221027</w:t>
            </w:r>
            <w:r w:rsidR="009016C4" w:rsidRPr="001E2233">
              <w:rPr>
                <w:rFonts w:ascii="宋体" w:eastAsia="宋体" w:hAnsi="宋体" w:hint="eastAsia"/>
                <w:color w:val="000000" w:themeColor="text1"/>
                <w:szCs w:val="21"/>
              </w:rPr>
              <w:t>）采购项目的潜在供应商应按照竞争性磋商公告要求获取竞争性磋商文件，并于2022年</w:t>
            </w:r>
            <w:r w:rsidR="00A62C30" w:rsidRPr="007E5B40">
              <w:rPr>
                <w:rFonts w:ascii="宋体" w:eastAsia="宋体" w:hAnsi="宋体"/>
                <w:b/>
                <w:color w:val="0000FF"/>
                <w:szCs w:val="21"/>
              </w:rPr>
              <w:t>10</w:t>
            </w:r>
            <w:r w:rsidR="009016C4" w:rsidRPr="001E2233">
              <w:rPr>
                <w:rFonts w:ascii="宋体" w:eastAsia="宋体" w:hAnsi="宋体" w:hint="eastAsia"/>
                <w:color w:val="000000" w:themeColor="text1"/>
                <w:szCs w:val="21"/>
              </w:rPr>
              <w:t>月</w:t>
            </w:r>
            <w:r w:rsidR="00A62C30" w:rsidRPr="00A62C30">
              <w:rPr>
                <w:rFonts w:ascii="宋体" w:eastAsia="宋体" w:hAnsi="宋体"/>
                <w:b/>
                <w:color w:val="0000FF"/>
                <w:szCs w:val="21"/>
              </w:rPr>
              <w:t>17</w:t>
            </w:r>
            <w:r w:rsidR="009016C4" w:rsidRPr="001E2233">
              <w:rPr>
                <w:rFonts w:ascii="宋体" w:eastAsia="宋体" w:hAnsi="宋体" w:hint="eastAsia"/>
                <w:color w:val="000000" w:themeColor="text1"/>
                <w:szCs w:val="21"/>
              </w:rPr>
              <w:t>日9时</w:t>
            </w:r>
            <w:r w:rsidR="002A4DC9" w:rsidRPr="001E2233">
              <w:rPr>
                <w:rFonts w:ascii="宋体" w:eastAsia="宋体" w:hAnsi="宋体"/>
                <w:color w:val="000000" w:themeColor="text1"/>
                <w:szCs w:val="21"/>
              </w:rPr>
              <w:t>0</w:t>
            </w:r>
            <w:r w:rsidR="009016C4" w:rsidRPr="001E2233">
              <w:rPr>
                <w:rFonts w:ascii="宋体" w:eastAsia="宋体" w:hAnsi="宋体" w:hint="eastAsia"/>
                <w:color w:val="000000" w:themeColor="text1"/>
                <w:szCs w:val="21"/>
              </w:rPr>
              <w:t>0分（北京时间）前提交响应文件。</w:t>
            </w:r>
          </w:p>
        </w:tc>
      </w:tr>
    </w:tbl>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一、项目基本情况</w:t>
      </w:r>
    </w:p>
    <w:p w:rsidR="009016C4" w:rsidRPr="001E2233" w:rsidRDefault="009016C4" w:rsidP="009016C4">
      <w:pPr>
        <w:spacing w:line="360" w:lineRule="auto"/>
        <w:ind w:firstLineChars="200" w:firstLine="422"/>
        <w:rPr>
          <w:rFonts w:ascii="宋体" w:eastAsia="宋体" w:hAnsi="宋体"/>
          <w:color w:val="000000" w:themeColor="text1"/>
          <w:szCs w:val="21"/>
        </w:rPr>
      </w:pPr>
      <w:r w:rsidRPr="001E2233">
        <w:rPr>
          <w:rFonts w:ascii="宋体" w:eastAsia="宋体" w:hAnsi="宋体" w:hint="eastAsia"/>
          <w:b/>
          <w:color w:val="000000" w:themeColor="text1"/>
          <w:szCs w:val="21"/>
        </w:rPr>
        <w:t>项目编号</w:t>
      </w:r>
      <w:r w:rsidRPr="001E2233">
        <w:rPr>
          <w:rFonts w:ascii="宋体" w:eastAsia="宋体" w:hAnsi="宋体" w:hint="eastAsia"/>
          <w:color w:val="000000" w:themeColor="text1"/>
          <w:szCs w:val="21"/>
        </w:rPr>
        <w:t>：</w:t>
      </w:r>
      <w:r w:rsidR="00C4038F" w:rsidRPr="00C4038F">
        <w:rPr>
          <w:rFonts w:ascii="宋体" w:eastAsia="宋体" w:hAnsi="宋体"/>
          <w:color w:val="000000" w:themeColor="text1"/>
          <w:szCs w:val="21"/>
        </w:rPr>
        <w:t>KWAD5C20221027</w:t>
      </w:r>
    </w:p>
    <w:p w:rsidR="009016C4" w:rsidRPr="001E2233" w:rsidRDefault="009016C4" w:rsidP="009016C4">
      <w:pPr>
        <w:spacing w:line="360" w:lineRule="auto"/>
        <w:ind w:firstLineChars="200" w:firstLine="422"/>
        <w:rPr>
          <w:rFonts w:ascii="宋体" w:eastAsia="宋体" w:hAnsi="宋体"/>
          <w:color w:val="000000" w:themeColor="text1"/>
          <w:szCs w:val="21"/>
        </w:rPr>
      </w:pPr>
      <w:r w:rsidRPr="001E2233">
        <w:rPr>
          <w:rFonts w:ascii="宋体" w:eastAsia="宋体" w:hAnsi="宋体" w:hint="eastAsia"/>
          <w:b/>
          <w:color w:val="000000" w:themeColor="text1"/>
          <w:szCs w:val="21"/>
        </w:rPr>
        <w:t>项目名称</w:t>
      </w:r>
      <w:r w:rsidRPr="001E2233">
        <w:rPr>
          <w:rFonts w:ascii="宋体" w:eastAsia="宋体" w:hAnsi="宋体" w:hint="eastAsia"/>
          <w:color w:val="000000" w:themeColor="text1"/>
          <w:szCs w:val="21"/>
        </w:rPr>
        <w:t>：</w:t>
      </w:r>
      <w:r w:rsidR="008675B1" w:rsidRPr="001E2233">
        <w:rPr>
          <w:rFonts w:ascii="宋体" w:eastAsia="宋体" w:hAnsi="宋体" w:hint="eastAsia"/>
          <w:color w:val="000000" w:themeColor="text1"/>
          <w:szCs w:val="21"/>
        </w:rPr>
        <w:t>补充耕地数据整理入库</w:t>
      </w:r>
    </w:p>
    <w:p w:rsidR="009016C4" w:rsidRPr="001E2233" w:rsidRDefault="009016C4" w:rsidP="009016C4">
      <w:pPr>
        <w:spacing w:line="360" w:lineRule="auto"/>
        <w:ind w:firstLineChars="200" w:firstLine="422"/>
        <w:rPr>
          <w:rFonts w:ascii="宋体" w:eastAsia="宋体" w:hAnsi="宋体"/>
          <w:color w:val="000000" w:themeColor="text1"/>
          <w:szCs w:val="21"/>
        </w:rPr>
      </w:pPr>
      <w:r w:rsidRPr="001E2233">
        <w:rPr>
          <w:rFonts w:ascii="宋体" w:eastAsia="宋体" w:hAnsi="宋体" w:hint="eastAsia"/>
          <w:b/>
          <w:color w:val="000000" w:themeColor="text1"/>
          <w:szCs w:val="21"/>
        </w:rPr>
        <w:t>采购方式</w:t>
      </w:r>
      <w:r w:rsidRPr="001E2233">
        <w:rPr>
          <w:rFonts w:ascii="宋体" w:eastAsia="宋体" w:hAnsi="宋体" w:hint="eastAsia"/>
          <w:color w:val="000000" w:themeColor="text1"/>
          <w:szCs w:val="21"/>
        </w:rPr>
        <w:t>：竞争性磋商</w:t>
      </w:r>
    </w:p>
    <w:p w:rsidR="009016C4" w:rsidRPr="001E2233" w:rsidRDefault="009016C4" w:rsidP="009016C4">
      <w:pPr>
        <w:spacing w:line="360" w:lineRule="auto"/>
        <w:ind w:firstLineChars="200" w:firstLine="422"/>
        <w:rPr>
          <w:rFonts w:ascii="宋体" w:eastAsia="宋体" w:hAnsi="宋体"/>
          <w:color w:val="000000" w:themeColor="text1"/>
          <w:szCs w:val="21"/>
        </w:rPr>
      </w:pPr>
      <w:r w:rsidRPr="001E2233">
        <w:rPr>
          <w:rFonts w:ascii="宋体" w:eastAsia="宋体" w:hAnsi="宋体" w:hint="eastAsia"/>
          <w:b/>
          <w:color w:val="000000" w:themeColor="text1"/>
          <w:szCs w:val="21"/>
        </w:rPr>
        <w:t>预算金额</w:t>
      </w:r>
      <w:r w:rsidRPr="001E2233">
        <w:rPr>
          <w:rFonts w:ascii="宋体" w:eastAsia="宋体" w:hAnsi="宋体" w:hint="eastAsia"/>
          <w:color w:val="000000" w:themeColor="text1"/>
          <w:szCs w:val="21"/>
        </w:rPr>
        <w:t>：人民币</w:t>
      </w:r>
      <w:r w:rsidR="008675B1" w:rsidRPr="001E2233">
        <w:rPr>
          <w:rFonts w:ascii="宋体" w:eastAsia="宋体" w:hAnsi="宋体"/>
          <w:color w:val="000000" w:themeColor="text1"/>
          <w:szCs w:val="21"/>
        </w:rPr>
        <w:t>110707.00</w:t>
      </w:r>
      <w:r w:rsidRPr="001E2233">
        <w:rPr>
          <w:rFonts w:ascii="宋体" w:eastAsia="宋体" w:hAnsi="宋体" w:hint="eastAsia"/>
          <w:color w:val="000000" w:themeColor="text1"/>
          <w:szCs w:val="21"/>
        </w:rPr>
        <w:t>元</w:t>
      </w:r>
    </w:p>
    <w:p w:rsidR="009016C4" w:rsidRPr="001E2233" w:rsidRDefault="009016C4" w:rsidP="009016C4">
      <w:pPr>
        <w:spacing w:line="360" w:lineRule="auto"/>
        <w:ind w:firstLineChars="200" w:firstLine="422"/>
        <w:rPr>
          <w:rFonts w:ascii="宋体" w:eastAsia="宋体" w:hAnsi="宋体"/>
          <w:color w:val="000000" w:themeColor="text1"/>
          <w:szCs w:val="21"/>
        </w:rPr>
      </w:pPr>
      <w:r w:rsidRPr="001E2233">
        <w:rPr>
          <w:rFonts w:ascii="宋体" w:eastAsia="宋体" w:hAnsi="宋体" w:hint="eastAsia"/>
          <w:b/>
          <w:color w:val="000000" w:themeColor="text1"/>
          <w:szCs w:val="21"/>
        </w:rPr>
        <w:t>最高限价</w:t>
      </w:r>
      <w:r w:rsidRPr="001E2233">
        <w:rPr>
          <w:rFonts w:ascii="宋体" w:eastAsia="宋体" w:hAnsi="宋体" w:hint="eastAsia"/>
          <w:color w:val="000000" w:themeColor="text1"/>
          <w:szCs w:val="21"/>
        </w:rPr>
        <w:t>：人民币</w:t>
      </w:r>
      <w:r w:rsidR="008675B1" w:rsidRPr="001E2233">
        <w:rPr>
          <w:rFonts w:ascii="宋体" w:eastAsia="宋体" w:hAnsi="宋体"/>
          <w:color w:val="000000" w:themeColor="text1"/>
          <w:szCs w:val="21"/>
        </w:rPr>
        <w:t>110707.00</w:t>
      </w:r>
      <w:r w:rsidRPr="001E2233">
        <w:rPr>
          <w:rFonts w:ascii="宋体" w:eastAsia="宋体" w:hAnsi="宋体" w:hint="eastAsia"/>
          <w:color w:val="000000" w:themeColor="text1"/>
          <w:szCs w:val="21"/>
        </w:rPr>
        <w:t>元</w:t>
      </w:r>
    </w:p>
    <w:p w:rsidR="009016C4" w:rsidRPr="001E2233" w:rsidRDefault="009016C4" w:rsidP="009016C4">
      <w:pPr>
        <w:spacing w:line="360" w:lineRule="auto"/>
        <w:ind w:firstLineChars="200" w:firstLine="422"/>
        <w:rPr>
          <w:rFonts w:ascii="宋体" w:eastAsia="宋体" w:hAnsi="宋体"/>
          <w:color w:val="000000" w:themeColor="text1"/>
          <w:szCs w:val="21"/>
        </w:rPr>
      </w:pPr>
      <w:r w:rsidRPr="001E2233">
        <w:rPr>
          <w:rFonts w:ascii="宋体" w:eastAsia="宋体" w:hAnsi="宋体" w:hint="eastAsia"/>
          <w:b/>
          <w:color w:val="000000" w:themeColor="text1"/>
          <w:szCs w:val="21"/>
        </w:rPr>
        <w:t>采购需求</w:t>
      </w:r>
      <w:r w:rsidRPr="001E2233">
        <w:rPr>
          <w:rFonts w:ascii="宋体" w:eastAsia="宋体" w:hAnsi="宋体" w:hint="eastAsia"/>
          <w:color w:val="000000" w:themeColor="text1"/>
          <w:szCs w:val="21"/>
        </w:rPr>
        <w:t>：</w:t>
      </w:r>
      <w:r w:rsidR="008675B1" w:rsidRPr="001E2233">
        <w:rPr>
          <w:rFonts w:ascii="宋体" w:eastAsia="宋体" w:hAnsi="宋体" w:hint="eastAsia"/>
          <w:color w:val="000000" w:themeColor="text1"/>
          <w:szCs w:val="21"/>
        </w:rPr>
        <w:t>补充耕地数据整理入库</w:t>
      </w:r>
      <w:r w:rsidRPr="001E2233">
        <w:rPr>
          <w:rFonts w:ascii="宋体" w:eastAsia="宋体" w:hAnsi="宋体" w:hint="eastAsia"/>
          <w:color w:val="000000" w:themeColor="text1"/>
          <w:szCs w:val="21"/>
        </w:rPr>
        <w:t>1项，具体内容详见竞争性磋商采购文件，以竞争性磋商采购文件为准。</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合同履行期限：详见竞争性磋商文件。</w:t>
      </w:r>
    </w:p>
    <w:p w:rsidR="009016C4" w:rsidRPr="001E2233" w:rsidRDefault="009016C4" w:rsidP="009016C4">
      <w:pPr>
        <w:spacing w:line="360" w:lineRule="auto"/>
        <w:ind w:firstLineChars="200" w:firstLine="422"/>
        <w:rPr>
          <w:rFonts w:ascii="宋体" w:eastAsia="宋体" w:hAnsi="宋体"/>
          <w:color w:val="000000" w:themeColor="text1"/>
          <w:szCs w:val="21"/>
        </w:rPr>
      </w:pPr>
      <w:r w:rsidRPr="001E2233">
        <w:rPr>
          <w:rFonts w:ascii="宋体" w:eastAsia="宋体" w:hAnsi="宋体" w:hint="eastAsia"/>
          <w:b/>
          <w:color w:val="000000" w:themeColor="text1"/>
          <w:szCs w:val="21"/>
        </w:rPr>
        <w:t>二、申请人的资格要求</w:t>
      </w:r>
      <w:r w:rsidRPr="001E2233">
        <w:rPr>
          <w:rFonts w:ascii="宋体" w:eastAsia="宋体" w:hAnsi="宋体" w:hint="eastAsia"/>
          <w:color w:val="000000" w:themeColor="text1"/>
          <w:szCs w:val="21"/>
        </w:rPr>
        <w:t>：</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1.满足《中华人民共和国政府采购法》第二十二条规定，具有国内法人资格的供应商；</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2.落实政府采购政策需满足的资格要求：无。</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3.本项目的特定资格要求：</w:t>
      </w:r>
      <w:r w:rsidR="008675B1" w:rsidRPr="001E2233">
        <w:rPr>
          <w:rFonts w:ascii="宋体" w:eastAsia="宋体" w:hAnsi="宋体" w:hint="eastAsia"/>
          <w:color w:val="000000" w:themeColor="text1"/>
          <w:szCs w:val="21"/>
        </w:rPr>
        <w:t>具备自然资源行政主管部门颁发有效的乙级或以上测绘资质，专业须包含：地理信息系统工程</w:t>
      </w:r>
      <w:r w:rsidRPr="001E2233">
        <w:rPr>
          <w:rFonts w:ascii="宋体" w:eastAsia="宋体" w:hAnsi="宋体" w:hint="eastAsia"/>
          <w:color w:val="000000" w:themeColor="text1"/>
          <w:szCs w:val="21"/>
        </w:rPr>
        <w:t>。</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4.对在“信用中国”网站</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www.creditchina.gov.cn</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、中国政府采购网</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www.ccgp.gov.cn</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等渠道列入失信被执行人、重大税收违法案件当事人名单、政府采购严重违法失信行为记录名单及其他不符合《中华人民共和国政府采购法》第二十二条规定条件的供应商，将被拒绝参与本次采购活动。</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6.本项目不接受联合体。</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7.本项目合同签订不接受合同专用章。</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三、获取采购文件</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1.获取时间：2022年</w:t>
      </w:r>
      <w:r w:rsidR="00A62C30" w:rsidRPr="007E5B40">
        <w:rPr>
          <w:rFonts w:ascii="宋体" w:eastAsia="宋体" w:hAnsi="宋体"/>
          <w:b/>
          <w:color w:val="0000FF"/>
          <w:szCs w:val="21"/>
        </w:rPr>
        <w:t>9</w:t>
      </w:r>
      <w:r w:rsidRPr="001E2233">
        <w:rPr>
          <w:rFonts w:ascii="宋体" w:eastAsia="宋体" w:hAnsi="宋体" w:hint="eastAsia"/>
          <w:color w:val="000000" w:themeColor="text1"/>
          <w:szCs w:val="21"/>
        </w:rPr>
        <w:t>月</w:t>
      </w:r>
      <w:r w:rsidR="00A62C30" w:rsidRPr="007E5B40">
        <w:rPr>
          <w:rFonts w:ascii="宋体" w:eastAsia="宋体" w:hAnsi="宋体"/>
          <w:b/>
          <w:color w:val="0000FF"/>
          <w:szCs w:val="21"/>
        </w:rPr>
        <w:t>28</w:t>
      </w:r>
      <w:r w:rsidRPr="001E2233">
        <w:rPr>
          <w:rFonts w:ascii="宋体" w:eastAsia="宋体" w:hAnsi="宋体" w:hint="eastAsia"/>
          <w:color w:val="000000" w:themeColor="text1"/>
          <w:szCs w:val="21"/>
        </w:rPr>
        <w:t>日至2022年</w:t>
      </w:r>
      <w:r w:rsidR="00A62C30" w:rsidRPr="007E5B40">
        <w:rPr>
          <w:rFonts w:ascii="宋体" w:eastAsia="宋体" w:hAnsi="宋体"/>
          <w:b/>
          <w:color w:val="0000FF"/>
          <w:szCs w:val="21"/>
        </w:rPr>
        <w:t>10</w:t>
      </w:r>
      <w:r w:rsidRPr="001E2233">
        <w:rPr>
          <w:rFonts w:ascii="宋体" w:eastAsia="宋体" w:hAnsi="宋体" w:hint="eastAsia"/>
          <w:color w:val="000000" w:themeColor="text1"/>
          <w:szCs w:val="21"/>
        </w:rPr>
        <w:t>月</w:t>
      </w:r>
      <w:r w:rsidR="00A62C30" w:rsidRPr="007E5B40">
        <w:rPr>
          <w:rFonts w:ascii="宋体" w:eastAsia="宋体" w:hAnsi="宋体"/>
          <w:b/>
          <w:color w:val="0000FF"/>
          <w:szCs w:val="21"/>
        </w:rPr>
        <w:t>1</w:t>
      </w:r>
      <w:r w:rsidR="00A62C30">
        <w:rPr>
          <w:rFonts w:ascii="宋体" w:eastAsia="宋体" w:hAnsi="宋体"/>
          <w:b/>
          <w:color w:val="0000FF"/>
          <w:szCs w:val="21"/>
        </w:rPr>
        <w:t>7</w:t>
      </w:r>
      <w:r w:rsidRPr="001E2233">
        <w:rPr>
          <w:rFonts w:ascii="宋体" w:eastAsia="宋体" w:hAnsi="宋体" w:hint="eastAsia"/>
          <w:color w:val="000000" w:themeColor="text1"/>
          <w:szCs w:val="21"/>
        </w:rPr>
        <w:t>日止（工作日，节假日除外），每日上午8：00</w:t>
      </w:r>
      <w:r w:rsidRPr="001E2233">
        <w:rPr>
          <w:rFonts w:ascii="宋体" w:eastAsia="宋体" w:hAnsi="宋体" w:hint="eastAsia"/>
          <w:color w:val="000000" w:themeColor="text1"/>
          <w:szCs w:val="21"/>
        </w:rPr>
        <w:lastRenderedPageBreak/>
        <w:t>至12：00，下午3</w:t>
      </w:r>
      <w:r w:rsidR="008503E0"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00至6：00（北京时间）。</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2.售价：竞争性磋商文件工本费每本售价0元。</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3.获取竞争性磋商文件的方式：潜在供应商通过</w:t>
      </w:r>
      <w:r w:rsidR="00EA79C8" w:rsidRPr="001E2233">
        <w:rPr>
          <w:rFonts w:ascii="宋体" w:eastAsia="宋体" w:hAnsi="宋体" w:hint="eastAsia"/>
          <w:color w:val="000000" w:themeColor="text1"/>
          <w:szCs w:val="21"/>
        </w:rPr>
        <w:t>广西科文招标有限公司网（http</w:t>
      </w:r>
      <w:r w:rsidR="008503E0" w:rsidRPr="001E2233">
        <w:rPr>
          <w:rFonts w:ascii="宋体" w:eastAsia="宋体" w:hAnsi="宋体" w:hint="eastAsia"/>
          <w:color w:val="000000" w:themeColor="text1"/>
          <w:szCs w:val="21"/>
        </w:rPr>
        <w:t>：</w:t>
      </w:r>
      <w:r w:rsidR="00EA79C8" w:rsidRPr="001E2233">
        <w:rPr>
          <w:rFonts w:ascii="宋体" w:eastAsia="宋体" w:hAnsi="宋体" w:hint="eastAsia"/>
          <w:color w:val="000000" w:themeColor="text1"/>
          <w:szCs w:val="21"/>
        </w:rPr>
        <w:t>//www.kwbid.com.cn/）</w:t>
      </w:r>
      <w:r w:rsidRPr="001E2233">
        <w:rPr>
          <w:rFonts w:ascii="宋体" w:eastAsia="宋体" w:hAnsi="宋体" w:hint="eastAsia"/>
          <w:color w:val="000000" w:themeColor="text1"/>
          <w:szCs w:val="21"/>
        </w:rPr>
        <w:t>下载采购文件。</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w:t>
      </w:r>
      <w:r w:rsidRPr="001E2233">
        <w:rPr>
          <w:rFonts w:ascii="宋体" w:eastAsia="宋体" w:hAnsi="宋体" w:hint="eastAsia"/>
          <w:b/>
          <w:color w:val="000000" w:themeColor="text1"/>
          <w:szCs w:val="21"/>
        </w:rPr>
        <w:t>已获取竞争性磋商文件的供应商不等于符合本项目的供应商资格条件</w:t>
      </w:r>
      <w:r w:rsidRPr="001E2233">
        <w:rPr>
          <w:rFonts w:ascii="宋体" w:eastAsia="宋体" w:hAnsi="宋体" w:hint="eastAsia"/>
          <w:color w:val="000000" w:themeColor="text1"/>
          <w:szCs w:val="21"/>
        </w:rPr>
        <w:t>。</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四、响应文件提交</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1.截止时间：2022年</w:t>
      </w:r>
      <w:r w:rsidR="00A62C30" w:rsidRPr="007E5B40">
        <w:rPr>
          <w:rFonts w:ascii="宋体" w:eastAsia="宋体" w:hAnsi="宋体"/>
          <w:b/>
          <w:color w:val="0000FF"/>
          <w:szCs w:val="21"/>
        </w:rPr>
        <w:t>10</w:t>
      </w:r>
      <w:r w:rsidRPr="001E2233">
        <w:rPr>
          <w:rFonts w:ascii="宋体" w:eastAsia="宋体" w:hAnsi="宋体" w:hint="eastAsia"/>
          <w:color w:val="000000" w:themeColor="text1"/>
          <w:szCs w:val="21"/>
        </w:rPr>
        <w:t>月</w:t>
      </w:r>
      <w:r w:rsidR="00A62C30" w:rsidRPr="007E5B40">
        <w:rPr>
          <w:rFonts w:ascii="宋体" w:eastAsia="宋体" w:hAnsi="宋体"/>
          <w:b/>
          <w:color w:val="0000FF"/>
          <w:szCs w:val="21"/>
        </w:rPr>
        <w:t>1</w:t>
      </w:r>
      <w:r w:rsidR="00A62C30">
        <w:rPr>
          <w:rFonts w:ascii="宋体" w:eastAsia="宋体" w:hAnsi="宋体"/>
          <w:b/>
          <w:color w:val="0000FF"/>
          <w:szCs w:val="21"/>
        </w:rPr>
        <w:t>7</w:t>
      </w:r>
      <w:r w:rsidRPr="001E2233">
        <w:rPr>
          <w:rFonts w:ascii="宋体" w:eastAsia="宋体" w:hAnsi="宋体" w:hint="eastAsia"/>
          <w:color w:val="000000" w:themeColor="text1"/>
          <w:szCs w:val="21"/>
        </w:rPr>
        <w:t>日上午09时</w:t>
      </w:r>
      <w:r w:rsidR="00EA79C8" w:rsidRPr="001E2233">
        <w:rPr>
          <w:rFonts w:ascii="宋体" w:eastAsia="宋体" w:hAnsi="宋体"/>
          <w:color w:val="000000" w:themeColor="text1"/>
          <w:szCs w:val="21"/>
        </w:rPr>
        <w:t>0</w:t>
      </w:r>
      <w:r w:rsidRPr="001E2233">
        <w:rPr>
          <w:rFonts w:ascii="宋体" w:eastAsia="宋体" w:hAnsi="宋体" w:hint="eastAsia"/>
          <w:color w:val="000000" w:themeColor="text1"/>
          <w:szCs w:val="21"/>
        </w:rPr>
        <w:t>0分（北京时间）</w:t>
      </w:r>
    </w:p>
    <w:p w:rsidR="009016C4" w:rsidRPr="001E2233" w:rsidRDefault="009016C4" w:rsidP="009016C4">
      <w:pPr>
        <w:spacing w:line="360" w:lineRule="auto"/>
        <w:ind w:firstLineChars="200" w:firstLine="420"/>
        <w:rPr>
          <w:rFonts w:ascii="宋体" w:eastAsia="宋体" w:hAnsi="宋体"/>
          <w:b/>
          <w:color w:val="000000" w:themeColor="text1"/>
          <w:szCs w:val="21"/>
        </w:rPr>
      </w:pPr>
      <w:r w:rsidRPr="001E2233">
        <w:rPr>
          <w:rFonts w:ascii="宋体" w:eastAsia="宋体" w:hAnsi="宋体" w:hint="eastAsia"/>
          <w:color w:val="000000" w:themeColor="text1"/>
          <w:szCs w:val="21"/>
        </w:rPr>
        <w:t>2.地点：</w:t>
      </w:r>
      <w:r w:rsidR="00E2232D" w:rsidRPr="001E2233">
        <w:rPr>
          <w:rFonts w:ascii="宋体" w:eastAsia="宋体" w:hAnsi="宋体" w:hint="eastAsia"/>
          <w:color w:val="000000" w:themeColor="text1"/>
          <w:szCs w:val="21"/>
        </w:rPr>
        <w:t>南宁市民族大道141号中鼎万象东方D区五层</w:t>
      </w:r>
      <w:r w:rsidRPr="001E2233">
        <w:rPr>
          <w:rFonts w:ascii="宋体" w:eastAsia="宋体" w:hAnsi="宋体" w:hint="eastAsia"/>
          <w:color w:val="000000" w:themeColor="text1"/>
          <w:szCs w:val="21"/>
        </w:rPr>
        <w:t>。</w:t>
      </w:r>
      <w:r w:rsidRPr="001E2233">
        <w:rPr>
          <w:rFonts w:ascii="宋体" w:eastAsia="宋体" w:hAnsi="宋体" w:hint="eastAsia"/>
          <w:b/>
          <w:color w:val="000000" w:themeColor="text1"/>
          <w:szCs w:val="21"/>
        </w:rPr>
        <w:t>为做好疫情防控工作，供应商可自行选择到现场递交响应文件或通过邮寄方式送达，具体要求详见本公告第七条“其他补充事宜”第（二）款“疫情防控期间提交磋商响应文件的有关事项”。</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五、开启</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1.时间：2022年</w:t>
      </w:r>
      <w:r w:rsidR="00A62C30" w:rsidRPr="007E5B40">
        <w:rPr>
          <w:rFonts w:ascii="宋体" w:eastAsia="宋体" w:hAnsi="宋体"/>
          <w:b/>
          <w:color w:val="0000FF"/>
          <w:szCs w:val="21"/>
        </w:rPr>
        <w:t>10</w:t>
      </w:r>
      <w:r w:rsidRPr="001E2233">
        <w:rPr>
          <w:rFonts w:ascii="宋体" w:eastAsia="宋体" w:hAnsi="宋体" w:hint="eastAsia"/>
          <w:color w:val="000000" w:themeColor="text1"/>
          <w:szCs w:val="21"/>
        </w:rPr>
        <w:t>月</w:t>
      </w:r>
      <w:r w:rsidR="00A62C30" w:rsidRPr="007E5B40">
        <w:rPr>
          <w:rFonts w:ascii="宋体" w:eastAsia="宋体" w:hAnsi="宋体"/>
          <w:b/>
          <w:color w:val="0000FF"/>
          <w:szCs w:val="21"/>
        </w:rPr>
        <w:t>1</w:t>
      </w:r>
      <w:r w:rsidR="00A62C30">
        <w:rPr>
          <w:rFonts w:ascii="宋体" w:eastAsia="宋体" w:hAnsi="宋体"/>
          <w:b/>
          <w:color w:val="0000FF"/>
          <w:szCs w:val="21"/>
        </w:rPr>
        <w:t>7</w:t>
      </w:r>
      <w:r w:rsidRPr="001E2233">
        <w:rPr>
          <w:rFonts w:ascii="宋体" w:eastAsia="宋体" w:hAnsi="宋体" w:hint="eastAsia"/>
          <w:color w:val="000000" w:themeColor="text1"/>
          <w:szCs w:val="21"/>
        </w:rPr>
        <w:t>日上午09时</w:t>
      </w:r>
      <w:r w:rsidR="00EA79C8" w:rsidRPr="001E2233">
        <w:rPr>
          <w:rFonts w:ascii="宋体" w:eastAsia="宋体" w:hAnsi="宋体"/>
          <w:color w:val="000000" w:themeColor="text1"/>
          <w:szCs w:val="21"/>
        </w:rPr>
        <w:t>0</w:t>
      </w:r>
      <w:r w:rsidRPr="001E2233">
        <w:rPr>
          <w:rFonts w:ascii="宋体" w:eastAsia="宋体" w:hAnsi="宋体" w:hint="eastAsia"/>
          <w:color w:val="000000" w:themeColor="text1"/>
          <w:szCs w:val="21"/>
        </w:rPr>
        <w:t>0分（北京时间）</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2.地点：</w:t>
      </w:r>
      <w:r w:rsidR="00E2232D" w:rsidRPr="001E2233">
        <w:rPr>
          <w:rFonts w:ascii="宋体" w:eastAsia="宋体" w:hAnsi="宋体" w:hint="eastAsia"/>
          <w:color w:val="000000" w:themeColor="text1"/>
          <w:szCs w:val="21"/>
        </w:rPr>
        <w:t>南宁市民族大道141号中鼎万象东方D区五层</w:t>
      </w:r>
    </w:p>
    <w:p w:rsidR="009016C4" w:rsidRPr="001E2233" w:rsidRDefault="009016C4" w:rsidP="009016C4">
      <w:pPr>
        <w:spacing w:line="360" w:lineRule="auto"/>
        <w:ind w:firstLineChars="200" w:firstLine="422"/>
        <w:rPr>
          <w:rFonts w:ascii="宋体" w:eastAsia="宋体" w:hAnsi="宋体"/>
          <w:color w:val="000000" w:themeColor="text1"/>
          <w:szCs w:val="21"/>
        </w:rPr>
      </w:pPr>
      <w:r w:rsidRPr="001E2233">
        <w:rPr>
          <w:rFonts w:ascii="宋体" w:eastAsia="宋体" w:hAnsi="宋体" w:hint="eastAsia"/>
          <w:b/>
          <w:color w:val="000000" w:themeColor="text1"/>
          <w:szCs w:val="21"/>
        </w:rPr>
        <w:t>六、公告期限</w:t>
      </w:r>
      <w:r w:rsidRPr="001E2233">
        <w:rPr>
          <w:rFonts w:ascii="宋体" w:eastAsia="宋体" w:hAnsi="宋体" w:hint="eastAsia"/>
          <w:color w:val="000000" w:themeColor="text1"/>
          <w:szCs w:val="21"/>
        </w:rPr>
        <w:t>：自本公告发布之日起3个工作日</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七、其他补充事宜：</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（一）基本事项</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网上查询地址：中国采购与招标网（www.chinabidding.com.cn）、中国招标投标公共服务平台（www.cebpubservice.com）、</w:t>
      </w:r>
      <w:r w:rsidR="004F0710" w:rsidRPr="001E2233">
        <w:rPr>
          <w:rFonts w:ascii="宋体" w:eastAsia="宋体" w:hAnsi="宋体" w:hint="eastAsia"/>
          <w:color w:val="000000" w:themeColor="text1"/>
          <w:szCs w:val="21"/>
        </w:rPr>
        <w:t>广西科文招标有限公司</w:t>
      </w:r>
      <w:r w:rsidRPr="001E2233">
        <w:rPr>
          <w:rFonts w:ascii="宋体" w:eastAsia="宋体" w:hAnsi="宋体" w:hint="eastAsia"/>
          <w:color w:val="000000" w:themeColor="text1"/>
          <w:szCs w:val="21"/>
        </w:rPr>
        <w:t>网（</w:t>
      </w:r>
      <w:r w:rsidR="004F0710" w:rsidRPr="001E2233">
        <w:rPr>
          <w:rFonts w:ascii="宋体" w:eastAsia="宋体" w:hAnsi="宋体"/>
          <w:color w:val="000000" w:themeColor="text1"/>
          <w:szCs w:val="21"/>
        </w:rPr>
        <w:t>http</w:t>
      </w:r>
      <w:r w:rsidR="008503E0" w:rsidRPr="001E2233">
        <w:rPr>
          <w:rFonts w:ascii="宋体" w:eastAsia="宋体" w:hAnsi="宋体"/>
          <w:color w:val="000000" w:themeColor="text1"/>
          <w:szCs w:val="21"/>
        </w:rPr>
        <w:t>：</w:t>
      </w:r>
      <w:r w:rsidR="004F0710" w:rsidRPr="001E2233">
        <w:rPr>
          <w:rFonts w:ascii="宋体" w:eastAsia="宋体" w:hAnsi="宋体"/>
          <w:color w:val="000000" w:themeColor="text1"/>
          <w:szCs w:val="21"/>
        </w:rPr>
        <w:t>//www.kwbid.com.cn/</w:t>
      </w:r>
      <w:r w:rsidRPr="001E2233">
        <w:rPr>
          <w:rFonts w:ascii="宋体" w:eastAsia="宋体" w:hAnsi="宋体" w:hint="eastAsia"/>
          <w:color w:val="000000" w:themeColor="text1"/>
          <w:szCs w:val="21"/>
        </w:rPr>
        <w:t>）。</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（二）为做好新型冠状病毒肺炎疫情防控工作，根据南宁市财政局《关于做好疫情防控期间政府采购工作有关事项的通知》（南财采〔2020〕12号）要求，现对本项目相关事项通知如下：</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供应商可自行选择到现场递交响应文件或通过邮寄方式送达，具体要求如下：</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1.采用现场递交方式送达：</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（1）现场递交响应文件的供应商代表须要提供健康码绿码和行程码，否则由此导致其不能正常参与项目的责任自负。</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（2）响应文件现场递交地址：</w:t>
      </w:r>
      <w:r w:rsidR="004F0710" w:rsidRPr="001E2233">
        <w:rPr>
          <w:rFonts w:ascii="宋体" w:eastAsia="宋体" w:hAnsi="宋体" w:hint="eastAsia"/>
          <w:b/>
          <w:color w:val="000000" w:themeColor="text1"/>
          <w:szCs w:val="21"/>
        </w:rPr>
        <w:t>南宁市民族大道141号中鼎万象东方D区五层</w:t>
      </w:r>
      <w:r w:rsidRPr="001E2233">
        <w:rPr>
          <w:rFonts w:ascii="宋体" w:eastAsia="宋体" w:hAnsi="宋体" w:hint="eastAsia"/>
          <w:b/>
          <w:color w:val="000000" w:themeColor="text1"/>
          <w:szCs w:val="21"/>
        </w:rPr>
        <w:t>，逾时送达或未按要求密封将予以拒收。</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（3）响应文件现场递交接收时间：2022年</w:t>
      </w:r>
      <w:r w:rsidR="00A62C30" w:rsidRPr="007E5B40">
        <w:rPr>
          <w:rFonts w:ascii="宋体" w:eastAsia="宋体" w:hAnsi="宋体"/>
          <w:b/>
          <w:color w:val="0000FF"/>
          <w:szCs w:val="21"/>
        </w:rPr>
        <w:t>10</w:t>
      </w:r>
      <w:r w:rsidRPr="001E2233">
        <w:rPr>
          <w:rFonts w:ascii="宋体" w:eastAsia="宋体" w:hAnsi="宋体" w:hint="eastAsia"/>
          <w:b/>
          <w:color w:val="000000" w:themeColor="text1"/>
          <w:szCs w:val="21"/>
        </w:rPr>
        <w:t>月</w:t>
      </w:r>
      <w:r w:rsidR="00A62C30" w:rsidRPr="007E5B40">
        <w:rPr>
          <w:rFonts w:ascii="宋体" w:eastAsia="宋体" w:hAnsi="宋体"/>
          <w:b/>
          <w:color w:val="0000FF"/>
          <w:szCs w:val="21"/>
        </w:rPr>
        <w:t>1</w:t>
      </w:r>
      <w:r w:rsidR="00A62C30">
        <w:rPr>
          <w:rFonts w:ascii="宋体" w:eastAsia="宋体" w:hAnsi="宋体"/>
          <w:b/>
          <w:color w:val="0000FF"/>
          <w:szCs w:val="21"/>
        </w:rPr>
        <w:t>7</w:t>
      </w:r>
      <w:r w:rsidRPr="001E2233">
        <w:rPr>
          <w:rFonts w:ascii="宋体" w:eastAsia="宋体" w:hAnsi="宋体" w:hint="eastAsia"/>
          <w:b/>
          <w:color w:val="000000" w:themeColor="text1"/>
          <w:szCs w:val="21"/>
        </w:rPr>
        <w:t>日上午09时</w:t>
      </w:r>
      <w:r w:rsidR="004F0710" w:rsidRPr="001E2233">
        <w:rPr>
          <w:rFonts w:ascii="宋体" w:eastAsia="宋体" w:hAnsi="宋体"/>
          <w:b/>
          <w:color w:val="000000" w:themeColor="text1"/>
          <w:szCs w:val="21"/>
        </w:rPr>
        <w:t>0</w:t>
      </w:r>
      <w:r w:rsidRPr="001E2233">
        <w:rPr>
          <w:rFonts w:ascii="宋体" w:eastAsia="宋体" w:hAnsi="宋体" w:hint="eastAsia"/>
          <w:b/>
          <w:color w:val="000000" w:themeColor="text1"/>
          <w:szCs w:val="21"/>
        </w:rPr>
        <w:t>0分</w:t>
      </w:r>
      <w:r w:rsidR="004F0710" w:rsidRPr="001E2233">
        <w:rPr>
          <w:rFonts w:ascii="宋体" w:eastAsia="宋体" w:hAnsi="宋体" w:hint="eastAsia"/>
          <w:b/>
          <w:color w:val="000000" w:themeColor="text1"/>
          <w:szCs w:val="21"/>
        </w:rPr>
        <w:t>前</w:t>
      </w:r>
      <w:r w:rsidRPr="001E2233">
        <w:rPr>
          <w:rFonts w:ascii="宋体" w:eastAsia="宋体" w:hAnsi="宋体" w:hint="eastAsia"/>
          <w:b/>
          <w:color w:val="000000" w:themeColor="text1"/>
          <w:szCs w:val="21"/>
        </w:rPr>
        <w:t>（北京时间）。</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（4）如因疫情防控要求而导致逾时递交或无法递交所产生的后果由供应商自行负责。供应商应自行评估风险，采购人及代理机构不承担由此带来的任何责任。</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2.采用邮寄方式送达：</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1）响应文件必须在递交截止时间之前送达响应文件邮寄地址，寄出不能等同于送达，采购代理机构工作人员签收邮寄包裹的时间即为响应文件的送达时间，逾时送达的响应文件无效。逾时送达的，后果由供应商自行承担。</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（2）为确保疫情防控期间邮寄包裹能及时送达，供应商应充分预留响应文件邮寄、送达所需要的时间，应选择邮寄运送时间有保障的快递公司寄送响应文件。</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3）供应商按照采购文件要求装订密封好响应文件后，应使用不透明、防水的邮寄袋或箱子再次包裹已密封的响应文件，并在邮寄袋或箱子上粘牢注明项目名称、项目编号、有效的电子邮箱、联系人及联系方式的纸质表格（格式自拟）（注：供应商未按上述要求提供联系方式或联系方式无效，或因自身原因未能保持电话畅通的，后果由供应商自行承担）。</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（4）响应文件邮寄地址：</w:t>
      </w:r>
      <w:r w:rsidR="004F0710" w:rsidRPr="001E2233">
        <w:rPr>
          <w:rFonts w:ascii="宋体" w:eastAsia="宋体" w:hAnsi="宋体" w:hint="eastAsia"/>
          <w:b/>
          <w:color w:val="000000" w:themeColor="text1"/>
          <w:szCs w:val="21"/>
        </w:rPr>
        <w:t>南宁市民族大道141号中鼎万象东方D区五层</w:t>
      </w:r>
      <w:r w:rsidRPr="001E2233">
        <w:rPr>
          <w:rFonts w:ascii="宋体" w:eastAsia="宋体" w:hAnsi="宋体" w:hint="eastAsia"/>
          <w:b/>
          <w:color w:val="000000" w:themeColor="text1"/>
          <w:szCs w:val="21"/>
        </w:rPr>
        <w:t>，收件人：</w:t>
      </w:r>
      <w:r w:rsidR="004F0710" w:rsidRPr="001E2233">
        <w:rPr>
          <w:rFonts w:ascii="宋体" w:eastAsia="宋体" w:hAnsi="宋体" w:hint="eastAsia"/>
          <w:b/>
          <w:color w:val="000000" w:themeColor="text1"/>
          <w:szCs w:val="21"/>
        </w:rPr>
        <w:t>刘忠虎</w:t>
      </w:r>
      <w:r w:rsidRPr="001E2233">
        <w:rPr>
          <w:rFonts w:ascii="宋体" w:eastAsia="宋体" w:hAnsi="宋体" w:hint="eastAsia"/>
          <w:b/>
          <w:color w:val="000000" w:themeColor="text1"/>
          <w:szCs w:val="21"/>
        </w:rPr>
        <w:t>，联系电话：</w:t>
      </w:r>
      <w:r w:rsidR="004F0710" w:rsidRPr="001E2233">
        <w:rPr>
          <w:rFonts w:ascii="宋体" w:eastAsia="宋体" w:hAnsi="宋体"/>
          <w:b/>
          <w:color w:val="000000" w:themeColor="text1"/>
          <w:szCs w:val="21"/>
        </w:rPr>
        <w:t>18376731518</w:t>
      </w:r>
      <w:r w:rsidRPr="001E2233">
        <w:rPr>
          <w:rFonts w:ascii="宋体" w:eastAsia="宋体" w:hAnsi="宋体" w:hint="eastAsia"/>
          <w:b/>
          <w:color w:val="000000" w:themeColor="text1"/>
          <w:szCs w:val="21"/>
        </w:rPr>
        <w:t>。</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（5）响应文件邮寄接收时间：至响应文件递交截止时间之前的正常工作时间，正常工作时间是指每天8</w:t>
      </w:r>
      <w:r w:rsidR="008503E0" w:rsidRPr="001E2233">
        <w:rPr>
          <w:rFonts w:ascii="宋体" w:eastAsia="宋体" w:hAnsi="宋体" w:hint="eastAsia"/>
          <w:b/>
          <w:color w:val="000000" w:themeColor="text1"/>
          <w:szCs w:val="21"/>
        </w:rPr>
        <w:t>：</w:t>
      </w:r>
      <w:r w:rsidRPr="001E2233">
        <w:rPr>
          <w:rFonts w:ascii="宋体" w:eastAsia="宋体" w:hAnsi="宋体" w:hint="eastAsia"/>
          <w:b/>
          <w:color w:val="000000" w:themeColor="text1"/>
          <w:szCs w:val="21"/>
        </w:rPr>
        <w:t>00-12</w:t>
      </w:r>
      <w:r w:rsidR="008503E0" w:rsidRPr="001E2233">
        <w:rPr>
          <w:rFonts w:ascii="宋体" w:eastAsia="宋体" w:hAnsi="宋体" w:hint="eastAsia"/>
          <w:b/>
          <w:color w:val="000000" w:themeColor="text1"/>
          <w:szCs w:val="21"/>
        </w:rPr>
        <w:t>：</w:t>
      </w:r>
      <w:r w:rsidRPr="001E2233">
        <w:rPr>
          <w:rFonts w:ascii="宋体" w:eastAsia="宋体" w:hAnsi="宋体" w:hint="eastAsia"/>
          <w:b/>
          <w:color w:val="000000" w:themeColor="text1"/>
          <w:szCs w:val="21"/>
        </w:rPr>
        <w:t>00，15</w:t>
      </w:r>
      <w:r w:rsidR="008503E0" w:rsidRPr="001E2233">
        <w:rPr>
          <w:rFonts w:ascii="宋体" w:eastAsia="宋体" w:hAnsi="宋体" w:hint="eastAsia"/>
          <w:b/>
          <w:color w:val="000000" w:themeColor="text1"/>
          <w:szCs w:val="21"/>
        </w:rPr>
        <w:t>：</w:t>
      </w:r>
      <w:r w:rsidRPr="001E2233">
        <w:rPr>
          <w:rFonts w:ascii="宋体" w:eastAsia="宋体" w:hAnsi="宋体" w:hint="eastAsia"/>
          <w:b/>
          <w:color w:val="000000" w:themeColor="text1"/>
          <w:szCs w:val="21"/>
        </w:rPr>
        <w:t>00-18</w:t>
      </w:r>
      <w:r w:rsidR="008503E0" w:rsidRPr="001E2233">
        <w:rPr>
          <w:rFonts w:ascii="宋体" w:eastAsia="宋体" w:hAnsi="宋体" w:hint="eastAsia"/>
          <w:b/>
          <w:color w:val="000000" w:themeColor="text1"/>
          <w:szCs w:val="21"/>
        </w:rPr>
        <w:t>：</w:t>
      </w:r>
      <w:r w:rsidRPr="001E2233">
        <w:rPr>
          <w:rFonts w:ascii="宋体" w:eastAsia="宋体" w:hAnsi="宋体" w:hint="eastAsia"/>
          <w:b/>
          <w:color w:val="000000" w:themeColor="text1"/>
          <w:szCs w:val="21"/>
        </w:rPr>
        <w:t>00，双休日和法定节假日不接收响应文件。</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（三）关于响应文件澄清的有关要求</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为便于采购代理机构或磋商小组在项目评标期间与供应商取得联系，做好评标过程中供应商对响应文件的澄清、说明或者补正等工作，供应商务必做到：“第四章响应文件格式”中“响应函（格式）”落款处的“电话”务必填写法定代表人或委托代理人的电话联系方式。</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开标当天供应商务必保持电话畅通。如果评标过程中需要供应商对响应文件作出澄清、说明或者补正的，磋商小组会通知供应商在规定的时间内通过电子邮件、传真等方式提交。供应商所提交的澄清、说明或者补正等材料必须加盖供应商的公章确认。</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如供应商未按上述要求提供联系方式，致使采购代理机构或磋商小组在项目评标期间无法与供应商取得联系的，或因自身原因未能保持电话畅通或未按磋商小组要求提交澄清、说明或者补正的，后果由供应商自行承担。</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（四）磋商方式：鉴于现阶段疫情情况，采用现场或电子邮件方式进行磋商。</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1.现场磋商地点：</w:t>
      </w:r>
      <w:r w:rsidR="004F0710" w:rsidRPr="001E2233">
        <w:rPr>
          <w:rFonts w:ascii="宋体" w:eastAsia="宋体" w:hAnsi="宋体" w:hint="eastAsia"/>
          <w:color w:val="000000" w:themeColor="text1"/>
          <w:szCs w:val="21"/>
        </w:rPr>
        <w:t>南宁市民族大道141号中鼎万象东方D区五层</w:t>
      </w:r>
      <w:r w:rsidRPr="001E2233">
        <w:rPr>
          <w:rFonts w:ascii="宋体" w:eastAsia="宋体" w:hAnsi="宋体" w:hint="eastAsia"/>
          <w:color w:val="000000" w:themeColor="text1"/>
          <w:szCs w:val="21"/>
        </w:rPr>
        <w:t>，参加磋商的法定代表人或委托代理人必须持有效证件依时到达指定地点等候当面磋商</w:t>
      </w:r>
      <w:r w:rsidRPr="001E2233">
        <w:rPr>
          <w:rFonts w:ascii="宋体" w:eastAsia="宋体" w:hAnsi="宋体" w:hint="eastAsia"/>
          <w:b/>
          <w:color w:val="000000" w:themeColor="text1"/>
          <w:szCs w:val="21"/>
        </w:rPr>
        <w:t>（现场磋商供应商代表须提供健康码绿码和行程码，否则不予接待）</w:t>
      </w:r>
      <w:r w:rsidRPr="001E2233">
        <w:rPr>
          <w:rFonts w:ascii="宋体" w:eastAsia="宋体" w:hAnsi="宋体" w:hint="eastAsia"/>
          <w:color w:val="000000" w:themeColor="text1"/>
          <w:szCs w:val="21"/>
        </w:rPr>
        <w:t>。</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电子邮件方式：采购代理机构对磋商过程和重要磋商内容及澄清内容进行记录，磋商小组以电子邮件书面形式通知参加磋商的供应商。磋商供应商应以电子邮件书面形式作出应答。书面应答文件必须由磋商供应商的法定代表人或其委托代理人签字并加盖公章，按要求以电子邮件书面形式在规定时间前</w:t>
      </w:r>
      <w:r w:rsidRPr="001E2233">
        <w:rPr>
          <w:rFonts w:ascii="宋体" w:eastAsia="宋体" w:hAnsi="宋体" w:hint="eastAsia"/>
          <w:color w:val="000000" w:themeColor="text1"/>
          <w:szCs w:val="21"/>
        </w:rPr>
        <w:lastRenderedPageBreak/>
        <w:t>提交至磋商小组，否则视为放弃磋商。供应商的最终报价也将以电子邮件书面形式提交。</w:t>
      </w:r>
    </w:p>
    <w:p w:rsidR="009016C4" w:rsidRPr="001E2233" w:rsidRDefault="009016C4" w:rsidP="009016C4">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八、凡对本次采购提出询问，请按以下方式联系：</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1.采购人信息</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名称：南宁市自然资源局</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地址：南宁市锦春路3-1号</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联系方式：</w:t>
      </w:r>
      <w:r w:rsidR="008675B1" w:rsidRPr="001E2233">
        <w:rPr>
          <w:rFonts w:ascii="宋体" w:eastAsia="宋体" w:hAnsi="宋体" w:hint="eastAsia"/>
          <w:color w:val="000000" w:themeColor="text1"/>
          <w:szCs w:val="21"/>
        </w:rPr>
        <w:t>杨磊</w:t>
      </w:r>
      <w:r w:rsidRPr="001E2233">
        <w:rPr>
          <w:rFonts w:ascii="宋体" w:eastAsia="宋体" w:hAnsi="宋体" w:hint="eastAsia"/>
          <w:color w:val="000000" w:themeColor="text1"/>
          <w:szCs w:val="21"/>
        </w:rPr>
        <w:t>，</w:t>
      </w:r>
      <w:r w:rsidR="008675B1" w:rsidRPr="001E2233">
        <w:rPr>
          <w:rFonts w:ascii="宋体" w:eastAsia="宋体" w:hAnsi="宋体"/>
          <w:color w:val="000000" w:themeColor="text1"/>
          <w:szCs w:val="21"/>
        </w:rPr>
        <w:t>0771-5609135</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2.采购代理机构信息</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名称：</w:t>
      </w:r>
      <w:r w:rsidR="00C70DCE" w:rsidRPr="001E2233">
        <w:rPr>
          <w:rFonts w:ascii="宋体" w:eastAsia="宋体" w:hAnsi="宋体" w:hint="eastAsia"/>
          <w:color w:val="000000" w:themeColor="text1"/>
          <w:szCs w:val="21"/>
        </w:rPr>
        <w:t>广西科文招标有限公司</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地址：</w:t>
      </w:r>
      <w:r w:rsidR="004F0710" w:rsidRPr="001E2233">
        <w:rPr>
          <w:rFonts w:ascii="宋体" w:eastAsia="宋体" w:hAnsi="宋体" w:hint="eastAsia"/>
          <w:color w:val="000000" w:themeColor="text1"/>
          <w:szCs w:val="21"/>
        </w:rPr>
        <w:t>南宁市民族大道141号中鼎万象东方D区五层</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联系方式：</w:t>
      </w:r>
      <w:r w:rsidR="004F0710" w:rsidRPr="001E2233">
        <w:rPr>
          <w:rFonts w:ascii="宋体" w:eastAsia="宋体" w:hAnsi="宋体" w:hint="eastAsia"/>
          <w:color w:val="000000" w:themeColor="text1"/>
          <w:szCs w:val="21"/>
        </w:rPr>
        <w:t>刘忠虎</w:t>
      </w:r>
      <w:r w:rsidRPr="001E2233">
        <w:rPr>
          <w:rFonts w:ascii="宋体" w:eastAsia="宋体" w:hAnsi="宋体" w:hint="eastAsia"/>
          <w:color w:val="000000" w:themeColor="text1"/>
          <w:szCs w:val="21"/>
        </w:rPr>
        <w:t>，0771-</w:t>
      </w:r>
      <w:r w:rsidR="004F0710" w:rsidRPr="001E2233">
        <w:rPr>
          <w:rFonts w:ascii="宋体" w:eastAsia="宋体" w:hAnsi="宋体"/>
          <w:color w:val="000000" w:themeColor="text1"/>
          <w:szCs w:val="21"/>
        </w:rPr>
        <w:t>2023650</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3.项目联系方式</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项目联系人：</w:t>
      </w:r>
      <w:r w:rsidR="008675B1" w:rsidRPr="001E2233">
        <w:rPr>
          <w:rFonts w:ascii="宋体" w:eastAsia="宋体" w:hAnsi="宋体" w:hint="eastAsia"/>
          <w:color w:val="000000" w:themeColor="text1"/>
          <w:szCs w:val="21"/>
        </w:rPr>
        <w:t>杨磊</w:t>
      </w:r>
      <w:r w:rsidRPr="001E2233">
        <w:rPr>
          <w:rFonts w:ascii="宋体" w:eastAsia="宋体" w:hAnsi="宋体" w:hint="eastAsia"/>
          <w:color w:val="000000" w:themeColor="text1"/>
          <w:szCs w:val="21"/>
        </w:rPr>
        <w:t>（采购人）、</w:t>
      </w:r>
      <w:r w:rsidR="004F0710" w:rsidRPr="001E2233">
        <w:rPr>
          <w:rFonts w:ascii="宋体" w:eastAsia="宋体" w:hAnsi="宋体" w:hint="eastAsia"/>
          <w:color w:val="000000" w:themeColor="text1"/>
          <w:szCs w:val="21"/>
        </w:rPr>
        <w:t>刘忠虎</w:t>
      </w:r>
      <w:r w:rsidRPr="001E2233">
        <w:rPr>
          <w:rFonts w:ascii="宋体" w:eastAsia="宋体" w:hAnsi="宋体" w:hint="eastAsia"/>
          <w:color w:val="000000" w:themeColor="text1"/>
          <w:szCs w:val="21"/>
        </w:rPr>
        <w:t>（代理机构）</w:t>
      </w:r>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电话：</w:t>
      </w:r>
      <w:r w:rsidR="008675B1" w:rsidRPr="001E2233">
        <w:rPr>
          <w:rFonts w:ascii="宋体" w:eastAsia="宋体" w:hAnsi="宋体"/>
          <w:color w:val="000000" w:themeColor="text1"/>
          <w:szCs w:val="21"/>
        </w:rPr>
        <w:t>0771-5609135</w:t>
      </w:r>
      <w:r w:rsidRPr="001E2233">
        <w:rPr>
          <w:rFonts w:ascii="宋体" w:eastAsia="宋体" w:hAnsi="宋体" w:hint="eastAsia"/>
          <w:color w:val="000000" w:themeColor="text1"/>
          <w:szCs w:val="21"/>
        </w:rPr>
        <w:t>（采购人）、</w:t>
      </w:r>
      <w:r w:rsidR="004F0710" w:rsidRPr="001E2233">
        <w:rPr>
          <w:rFonts w:ascii="宋体" w:eastAsia="宋体" w:hAnsi="宋体" w:hint="eastAsia"/>
          <w:color w:val="000000" w:themeColor="text1"/>
          <w:szCs w:val="21"/>
        </w:rPr>
        <w:t>0771-</w:t>
      </w:r>
      <w:r w:rsidR="004F0710" w:rsidRPr="001E2233">
        <w:rPr>
          <w:rFonts w:ascii="宋体" w:eastAsia="宋体" w:hAnsi="宋体"/>
          <w:color w:val="000000" w:themeColor="text1"/>
          <w:szCs w:val="21"/>
        </w:rPr>
        <w:t>2023650</w:t>
      </w:r>
      <w:r w:rsidRPr="001E2233">
        <w:rPr>
          <w:rFonts w:ascii="宋体" w:eastAsia="宋体" w:hAnsi="宋体" w:hint="eastAsia"/>
          <w:color w:val="000000" w:themeColor="text1"/>
          <w:szCs w:val="21"/>
        </w:rPr>
        <w:t>（代理机构）</w:t>
      </w:r>
    </w:p>
    <w:p w:rsidR="009016C4" w:rsidRPr="001E2233" w:rsidRDefault="009016C4" w:rsidP="009016C4">
      <w:pPr>
        <w:spacing w:line="360" w:lineRule="auto"/>
        <w:jc w:val="right"/>
        <w:rPr>
          <w:rFonts w:ascii="宋体" w:eastAsia="宋体" w:hAnsi="宋体"/>
          <w:color w:val="000000" w:themeColor="text1"/>
          <w:szCs w:val="21"/>
        </w:rPr>
      </w:pPr>
    </w:p>
    <w:p w:rsidR="009016C4" w:rsidRPr="001E2233" w:rsidRDefault="009016C4" w:rsidP="009016C4">
      <w:pPr>
        <w:spacing w:line="360" w:lineRule="auto"/>
        <w:jc w:val="right"/>
        <w:rPr>
          <w:rFonts w:ascii="宋体" w:eastAsia="宋体" w:hAnsi="宋体"/>
          <w:color w:val="000000" w:themeColor="text1"/>
          <w:szCs w:val="21"/>
        </w:rPr>
      </w:pPr>
    </w:p>
    <w:p w:rsidR="009016C4" w:rsidRPr="001E2233" w:rsidRDefault="009016C4" w:rsidP="009016C4">
      <w:pPr>
        <w:spacing w:line="360" w:lineRule="auto"/>
        <w:jc w:val="right"/>
        <w:rPr>
          <w:rFonts w:ascii="宋体" w:eastAsia="宋体" w:hAnsi="宋体"/>
          <w:color w:val="000000" w:themeColor="text1"/>
          <w:szCs w:val="21"/>
        </w:rPr>
      </w:pPr>
      <w:r w:rsidRPr="001E2233">
        <w:rPr>
          <w:rFonts w:ascii="宋体" w:eastAsia="宋体" w:hAnsi="宋体" w:hint="eastAsia"/>
          <w:color w:val="000000" w:themeColor="text1"/>
          <w:szCs w:val="21"/>
        </w:rPr>
        <w:t>发布日期：2022年</w:t>
      </w:r>
      <w:r w:rsidR="00A62C30" w:rsidRPr="007E5B40">
        <w:rPr>
          <w:rFonts w:ascii="宋体" w:eastAsia="宋体" w:hAnsi="宋体"/>
          <w:b/>
          <w:color w:val="0000FF"/>
          <w:szCs w:val="21"/>
        </w:rPr>
        <w:t>9</w:t>
      </w:r>
      <w:r w:rsidRPr="001E2233">
        <w:rPr>
          <w:rFonts w:ascii="宋体" w:eastAsia="宋体" w:hAnsi="宋体" w:hint="eastAsia"/>
          <w:color w:val="000000" w:themeColor="text1"/>
          <w:szCs w:val="21"/>
        </w:rPr>
        <w:t>月</w:t>
      </w:r>
      <w:r w:rsidR="00A62C30" w:rsidRPr="007E5B40">
        <w:rPr>
          <w:rFonts w:ascii="宋体" w:eastAsia="宋体" w:hAnsi="宋体"/>
          <w:b/>
          <w:color w:val="0000FF"/>
          <w:szCs w:val="21"/>
        </w:rPr>
        <w:t>28</w:t>
      </w:r>
      <w:r w:rsidRPr="001E2233">
        <w:rPr>
          <w:rFonts w:ascii="宋体" w:eastAsia="宋体" w:hAnsi="宋体" w:hint="eastAsia"/>
          <w:color w:val="000000" w:themeColor="text1"/>
          <w:szCs w:val="21"/>
        </w:rPr>
        <w:t>日</w:t>
      </w:r>
    </w:p>
    <w:p w:rsidR="009016C4" w:rsidRPr="001E2233" w:rsidRDefault="009016C4" w:rsidP="009016C4">
      <w:pPr>
        <w:spacing w:line="360" w:lineRule="auto"/>
        <w:rPr>
          <w:rFonts w:ascii="宋体" w:eastAsia="宋体" w:hAnsi="宋体"/>
          <w:color w:val="000000" w:themeColor="text1"/>
          <w:szCs w:val="21"/>
        </w:rPr>
        <w:sectPr w:rsidR="009016C4" w:rsidRPr="001E2233" w:rsidSect="00F10E53">
          <w:pgSz w:w="11906" w:h="16838"/>
          <w:pgMar w:top="1440" w:right="1134" w:bottom="1440" w:left="1418" w:header="851" w:footer="992" w:gutter="0"/>
          <w:pgNumType w:start="1"/>
          <w:cols w:space="425"/>
          <w:docGrid w:type="lines" w:linePitch="312"/>
        </w:sectPr>
      </w:pPr>
    </w:p>
    <w:p w:rsidR="009016C4" w:rsidRPr="001E2233" w:rsidRDefault="009016C4" w:rsidP="009016C4">
      <w:pPr>
        <w:pStyle w:val="1"/>
        <w:spacing w:before="0" w:after="0" w:line="240" w:lineRule="auto"/>
        <w:jc w:val="center"/>
        <w:rPr>
          <w:color w:val="000000" w:themeColor="text1"/>
        </w:rPr>
      </w:pPr>
      <w:bookmarkStart w:id="1" w:name="_Toc114236480"/>
      <w:r w:rsidRPr="001E2233">
        <w:rPr>
          <w:rFonts w:hint="eastAsia"/>
          <w:color w:val="000000" w:themeColor="text1"/>
        </w:rPr>
        <w:lastRenderedPageBreak/>
        <w:t>第二章</w:t>
      </w:r>
      <w:r w:rsidR="003959D3" w:rsidRPr="001E2233">
        <w:rPr>
          <w:rFonts w:hint="eastAsia"/>
          <w:color w:val="000000" w:themeColor="text1"/>
        </w:rPr>
        <w:t xml:space="preserve"> </w:t>
      </w:r>
      <w:r w:rsidR="003959D3" w:rsidRPr="001E2233">
        <w:rPr>
          <w:color w:val="000000" w:themeColor="text1"/>
        </w:rPr>
        <w:t xml:space="preserve"> </w:t>
      </w:r>
      <w:r w:rsidRPr="001E2233">
        <w:rPr>
          <w:rFonts w:hint="eastAsia"/>
          <w:color w:val="000000" w:themeColor="text1"/>
        </w:rPr>
        <w:t>磋商供应商须知</w:t>
      </w:r>
      <w:bookmarkEnd w:id="1"/>
    </w:p>
    <w:p w:rsidR="009016C4" w:rsidRPr="001E2233" w:rsidRDefault="009016C4" w:rsidP="009016C4">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本表是关于本次采购项目的具体资料，是对后列条款的具体补充和修改。所有与本次采购有关的事宜，以本表规定的为准。</w:t>
      </w:r>
    </w:p>
    <w:tbl>
      <w:tblPr>
        <w:tblStyle w:val="a3"/>
        <w:tblW w:w="5386" w:type="pct"/>
        <w:jc w:val="center"/>
        <w:tblLook w:val="04A0" w:firstRow="1" w:lastRow="0" w:firstColumn="1" w:lastColumn="0" w:noHBand="0" w:noVBand="1"/>
      </w:tblPr>
      <w:tblGrid>
        <w:gridCol w:w="1017"/>
        <w:gridCol w:w="1738"/>
        <w:gridCol w:w="7554"/>
      </w:tblGrid>
      <w:tr w:rsidR="001E2233" w:rsidRPr="001E2233" w:rsidTr="003162AC">
        <w:trPr>
          <w:trHeight w:val="737"/>
          <w:jc w:val="center"/>
        </w:trPr>
        <w:tc>
          <w:tcPr>
            <w:tcW w:w="493" w:type="pct"/>
            <w:vAlign w:val="center"/>
          </w:tcPr>
          <w:p w:rsidR="009016C4" w:rsidRPr="001E2233" w:rsidRDefault="009016C4" w:rsidP="0078502C">
            <w:pPr>
              <w:spacing w:line="30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条款号</w:t>
            </w:r>
          </w:p>
        </w:tc>
        <w:tc>
          <w:tcPr>
            <w:tcW w:w="843" w:type="pct"/>
            <w:vAlign w:val="center"/>
          </w:tcPr>
          <w:p w:rsidR="009016C4" w:rsidRPr="001E2233" w:rsidRDefault="009016C4" w:rsidP="0078502C">
            <w:pPr>
              <w:spacing w:line="30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条款名称</w:t>
            </w:r>
          </w:p>
        </w:tc>
        <w:tc>
          <w:tcPr>
            <w:tcW w:w="3664" w:type="pct"/>
            <w:vAlign w:val="center"/>
          </w:tcPr>
          <w:p w:rsidR="009016C4" w:rsidRPr="001E2233" w:rsidRDefault="009016C4" w:rsidP="0078502C">
            <w:pPr>
              <w:spacing w:line="30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详细内容</w:t>
            </w:r>
          </w:p>
        </w:tc>
      </w:tr>
      <w:tr w:rsidR="001E2233" w:rsidRPr="001E2233" w:rsidTr="003162AC">
        <w:trPr>
          <w:trHeight w:val="737"/>
          <w:jc w:val="center"/>
        </w:trPr>
        <w:tc>
          <w:tcPr>
            <w:tcW w:w="493" w:type="pct"/>
            <w:vAlign w:val="center"/>
          </w:tcPr>
          <w:p w:rsidR="009016C4" w:rsidRPr="001E2233" w:rsidRDefault="009016C4"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1.1</w:t>
            </w:r>
          </w:p>
        </w:tc>
        <w:tc>
          <w:tcPr>
            <w:tcW w:w="843" w:type="pct"/>
            <w:vAlign w:val="center"/>
          </w:tcPr>
          <w:p w:rsidR="009016C4" w:rsidRPr="001E2233" w:rsidRDefault="009016C4"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采购人</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名称：南宁市自然资源局</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地址：南宁市青秀区锦春路3-1号</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项目联系人：</w:t>
            </w:r>
            <w:r w:rsidR="00657DF7" w:rsidRPr="001E2233">
              <w:rPr>
                <w:rFonts w:ascii="宋体" w:eastAsia="宋体" w:hAnsi="宋体" w:hint="eastAsia"/>
                <w:color w:val="000000" w:themeColor="text1"/>
                <w:szCs w:val="21"/>
              </w:rPr>
              <w:t>杨磊</w:t>
            </w:r>
          </w:p>
          <w:p w:rsidR="009016C4"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联系电话：</w:t>
            </w:r>
            <w:r w:rsidR="00657DF7" w:rsidRPr="001E2233">
              <w:rPr>
                <w:rFonts w:ascii="宋体" w:eastAsia="宋体" w:hAnsi="宋体"/>
                <w:color w:val="000000" w:themeColor="text1"/>
                <w:szCs w:val="21"/>
              </w:rPr>
              <w:t>0771-5609135</w:t>
            </w:r>
          </w:p>
        </w:tc>
      </w:tr>
      <w:tr w:rsidR="001E2233" w:rsidRPr="001E2233" w:rsidTr="003162AC">
        <w:trPr>
          <w:trHeight w:val="737"/>
          <w:jc w:val="center"/>
        </w:trPr>
        <w:tc>
          <w:tcPr>
            <w:tcW w:w="49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1.2</w:t>
            </w:r>
          </w:p>
        </w:tc>
        <w:tc>
          <w:tcPr>
            <w:tcW w:w="84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采购代理机构</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名称：</w:t>
            </w:r>
            <w:r w:rsidR="00C70DCE" w:rsidRPr="001E2233">
              <w:rPr>
                <w:rFonts w:ascii="宋体" w:eastAsia="宋体" w:hAnsi="宋体" w:hint="eastAsia"/>
                <w:color w:val="000000" w:themeColor="text1"/>
                <w:szCs w:val="21"/>
              </w:rPr>
              <w:t>广西科文招标有限公司</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地址：</w:t>
            </w:r>
            <w:r w:rsidR="00EA79C8" w:rsidRPr="001E2233">
              <w:rPr>
                <w:rFonts w:ascii="宋体" w:eastAsia="宋体" w:hAnsi="宋体" w:hint="eastAsia"/>
                <w:color w:val="000000" w:themeColor="text1"/>
                <w:szCs w:val="21"/>
              </w:rPr>
              <w:t>南宁市民族大道141号中鼎万象东方D区五层</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项目联系人：</w:t>
            </w:r>
            <w:r w:rsidR="00EA79C8" w:rsidRPr="001E2233">
              <w:rPr>
                <w:rFonts w:ascii="宋体" w:eastAsia="宋体" w:hAnsi="宋体" w:hint="eastAsia"/>
                <w:color w:val="000000" w:themeColor="text1"/>
                <w:szCs w:val="21"/>
              </w:rPr>
              <w:t>刘忠虎</w:t>
            </w:r>
          </w:p>
          <w:p w:rsidR="009016C4" w:rsidRPr="001E2233" w:rsidRDefault="0078502C" w:rsidP="0078502C">
            <w:pPr>
              <w:spacing w:line="30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联系电话：</w:t>
            </w:r>
            <w:r w:rsidR="00EA79C8" w:rsidRPr="001E2233">
              <w:rPr>
                <w:rFonts w:ascii="宋体" w:eastAsia="宋体" w:hAnsi="宋体" w:hint="eastAsia"/>
                <w:color w:val="000000" w:themeColor="text1"/>
                <w:szCs w:val="21"/>
              </w:rPr>
              <w:t>0771-</w:t>
            </w:r>
            <w:r w:rsidR="00EA79C8" w:rsidRPr="001E2233">
              <w:rPr>
                <w:rFonts w:ascii="宋体" w:eastAsia="宋体" w:hAnsi="宋体"/>
                <w:color w:val="000000" w:themeColor="text1"/>
                <w:szCs w:val="21"/>
              </w:rPr>
              <w:t>2023650</w:t>
            </w:r>
          </w:p>
        </w:tc>
      </w:tr>
      <w:tr w:rsidR="001E2233" w:rsidRPr="001E2233" w:rsidTr="003162AC">
        <w:trPr>
          <w:trHeight w:val="737"/>
          <w:jc w:val="center"/>
        </w:trPr>
        <w:tc>
          <w:tcPr>
            <w:tcW w:w="49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1.3</w:t>
            </w:r>
          </w:p>
        </w:tc>
        <w:tc>
          <w:tcPr>
            <w:tcW w:w="84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项目名称</w:t>
            </w:r>
          </w:p>
        </w:tc>
        <w:tc>
          <w:tcPr>
            <w:tcW w:w="3664" w:type="pct"/>
            <w:vAlign w:val="center"/>
          </w:tcPr>
          <w:p w:rsidR="009016C4" w:rsidRPr="001E2233" w:rsidRDefault="00657DF7" w:rsidP="0078502C">
            <w:pPr>
              <w:spacing w:line="30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补充耕地数据整理入库</w:t>
            </w:r>
          </w:p>
        </w:tc>
      </w:tr>
      <w:tr w:rsidR="001E2233" w:rsidRPr="001E2233" w:rsidTr="003162AC">
        <w:trPr>
          <w:trHeight w:val="737"/>
          <w:jc w:val="center"/>
        </w:trPr>
        <w:tc>
          <w:tcPr>
            <w:tcW w:w="49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1.4</w:t>
            </w:r>
          </w:p>
        </w:tc>
        <w:tc>
          <w:tcPr>
            <w:tcW w:w="84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项目编号</w:t>
            </w:r>
          </w:p>
        </w:tc>
        <w:tc>
          <w:tcPr>
            <w:tcW w:w="3664" w:type="pct"/>
            <w:vAlign w:val="center"/>
          </w:tcPr>
          <w:p w:rsidR="009016C4" w:rsidRPr="001E2233" w:rsidRDefault="00C4038F" w:rsidP="0078502C">
            <w:pPr>
              <w:spacing w:line="300" w:lineRule="auto"/>
              <w:jc w:val="left"/>
              <w:rPr>
                <w:rFonts w:ascii="宋体" w:eastAsia="宋体" w:hAnsi="宋体"/>
                <w:color w:val="000000" w:themeColor="text1"/>
                <w:szCs w:val="21"/>
              </w:rPr>
            </w:pPr>
            <w:r w:rsidRPr="00C4038F">
              <w:rPr>
                <w:rFonts w:ascii="宋体" w:eastAsia="宋体" w:hAnsi="宋体"/>
                <w:color w:val="000000" w:themeColor="text1"/>
                <w:szCs w:val="21"/>
              </w:rPr>
              <w:t>KWAD5C20221027</w:t>
            </w:r>
          </w:p>
        </w:tc>
      </w:tr>
      <w:tr w:rsidR="001E2233" w:rsidRPr="001E2233" w:rsidTr="003162AC">
        <w:trPr>
          <w:trHeight w:val="737"/>
          <w:jc w:val="center"/>
        </w:trPr>
        <w:tc>
          <w:tcPr>
            <w:tcW w:w="49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1.5</w:t>
            </w:r>
          </w:p>
        </w:tc>
        <w:tc>
          <w:tcPr>
            <w:tcW w:w="84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采购预算</w:t>
            </w:r>
          </w:p>
        </w:tc>
        <w:tc>
          <w:tcPr>
            <w:tcW w:w="3664" w:type="pct"/>
            <w:vAlign w:val="center"/>
          </w:tcPr>
          <w:p w:rsidR="009016C4" w:rsidRPr="001E2233" w:rsidRDefault="0078502C" w:rsidP="0078502C">
            <w:pPr>
              <w:spacing w:line="30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人民币</w:t>
            </w:r>
            <w:r w:rsidR="00657DF7" w:rsidRPr="001E2233">
              <w:rPr>
                <w:rFonts w:ascii="宋体" w:eastAsia="宋体" w:hAnsi="宋体"/>
                <w:color w:val="000000" w:themeColor="text1"/>
                <w:szCs w:val="21"/>
              </w:rPr>
              <w:t>110707.00</w:t>
            </w:r>
            <w:r w:rsidRPr="001E2233">
              <w:rPr>
                <w:rFonts w:ascii="宋体" w:eastAsia="宋体" w:hAnsi="宋体" w:hint="eastAsia"/>
                <w:color w:val="000000" w:themeColor="text1"/>
                <w:szCs w:val="21"/>
              </w:rPr>
              <w:t>元</w:t>
            </w:r>
          </w:p>
        </w:tc>
      </w:tr>
      <w:tr w:rsidR="001E2233" w:rsidRPr="001E2233" w:rsidTr="003162AC">
        <w:trPr>
          <w:trHeight w:val="737"/>
          <w:jc w:val="center"/>
        </w:trPr>
        <w:tc>
          <w:tcPr>
            <w:tcW w:w="49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1.7</w:t>
            </w:r>
          </w:p>
        </w:tc>
        <w:tc>
          <w:tcPr>
            <w:tcW w:w="84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获取竞争性磋商文件的时间、地点、方式及竞争性磋商文件售价</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1.获取时间：2022年</w:t>
            </w:r>
            <w:r w:rsidR="005E09B8" w:rsidRPr="00432A1E">
              <w:rPr>
                <w:rFonts w:ascii="宋体" w:eastAsia="宋体" w:hAnsi="宋体"/>
                <w:b/>
                <w:color w:val="0000FF"/>
                <w:szCs w:val="21"/>
              </w:rPr>
              <w:t>9</w:t>
            </w:r>
            <w:r w:rsidRPr="001E2233">
              <w:rPr>
                <w:rFonts w:ascii="宋体" w:eastAsia="宋体" w:hAnsi="宋体" w:hint="eastAsia"/>
                <w:color w:val="000000" w:themeColor="text1"/>
                <w:szCs w:val="21"/>
              </w:rPr>
              <w:t>月</w:t>
            </w:r>
            <w:r w:rsidR="005E09B8" w:rsidRPr="00432A1E">
              <w:rPr>
                <w:rFonts w:ascii="宋体" w:eastAsia="宋体" w:hAnsi="宋体"/>
                <w:b/>
                <w:color w:val="0000FF"/>
                <w:szCs w:val="21"/>
              </w:rPr>
              <w:t>28</w:t>
            </w:r>
            <w:r w:rsidRPr="001E2233">
              <w:rPr>
                <w:rFonts w:ascii="宋体" w:eastAsia="宋体" w:hAnsi="宋体" w:hint="eastAsia"/>
                <w:color w:val="000000" w:themeColor="text1"/>
                <w:szCs w:val="21"/>
              </w:rPr>
              <w:t>日至2022年</w:t>
            </w:r>
            <w:r w:rsidR="005E09B8" w:rsidRPr="00432A1E">
              <w:rPr>
                <w:rFonts w:ascii="宋体" w:eastAsia="宋体" w:hAnsi="宋体"/>
                <w:b/>
                <w:color w:val="0000FF"/>
                <w:szCs w:val="21"/>
              </w:rPr>
              <w:t>10</w:t>
            </w:r>
            <w:r w:rsidRPr="001E2233">
              <w:rPr>
                <w:rFonts w:ascii="宋体" w:eastAsia="宋体" w:hAnsi="宋体" w:hint="eastAsia"/>
                <w:color w:val="000000" w:themeColor="text1"/>
                <w:szCs w:val="21"/>
              </w:rPr>
              <w:t>月</w:t>
            </w:r>
            <w:r w:rsidR="005E09B8" w:rsidRPr="00432A1E">
              <w:rPr>
                <w:rFonts w:ascii="宋体" w:eastAsia="宋体" w:hAnsi="宋体"/>
                <w:b/>
                <w:color w:val="0000FF"/>
                <w:szCs w:val="21"/>
              </w:rPr>
              <w:t>1</w:t>
            </w:r>
            <w:r w:rsidR="005E09B8">
              <w:rPr>
                <w:rFonts w:ascii="宋体" w:eastAsia="宋体" w:hAnsi="宋体"/>
                <w:b/>
                <w:color w:val="0000FF"/>
                <w:szCs w:val="21"/>
              </w:rPr>
              <w:t>7</w:t>
            </w:r>
            <w:r w:rsidRPr="001E2233">
              <w:rPr>
                <w:rFonts w:ascii="宋体" w:eastAsia="宋体" w:hAnsi="宋体" w:hint="eastAsia"/>
                <w:color w:val="000000" w:themeColor="text1"/>
                <w:szCs w:val="21"/>
              </w:rPr>
              <w:t>日止（工作日，节假日除外），每日上午8：00至12：00，下午3</w:t>
            </w:r>
            <w:r w:rsidR="008503E0"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00至6：00（北京时间）。</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2.售价：竞争性磋商文件工本费每本售价0元。</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3.获取竞争性磋商文件的方式：</w:t>
            </w:r>
            <w:r w:rsidR="00EA79C8" w:rsidRPr="001E2233">
              <w:rPr>
                <w:rFonts w:ascii="宋体" w:eastAsia="宋体" w:hAnsi="宋体" w:hint="eastAsia"/>
                <w:color w:val="000000" w:themeColor="text1"/>
                <w:szCs w:val="21"/>
              </w:rPr>
              <w:t>潜在供应商通过广西科文招标有限公司网（http</w:t>
            </w:r>
            <w:r w:rsidR="008503E0" w:rsidRPr="001E2233">
              <w:rPr>
                <w:rFonts w:ascii="宋体" w:eastAsia="宋体" w:hAnsi="宋体" w:hint="eastAsia"/>
                <w:color w:val="000000" w:themeColor="text1"/>
                <w:szCs w:val="21"/>
              </w:rPr>
              <w:t>：</w:t>
            </w:r>
            <w:r w:rsidR="00EA79C8" w:rsidRPr="001E2233">
              <w:rPr>
                <w:rFonts w:ascii="宋体" w:eastAsia="宋体" w:hAnsi="宋体" w:hint="eastAsia"/>
                <w:color w:val="000000" w:themeColor="text1"/>
                <w:szCs w:val="21"/>
              </w:rPr>
              <w:t>//www.kwbid.com.cn/）下载采购文件。</w:t>
            </w:r>
          </w:p>
          <w:p w:rsidR="009016C4" w:rsidRPr="001E2233" w:rsidRDefault="0078502C" w:rsidP="0078502C">
            <w:pPr>
              <w:spacing w:line="30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4.</w:t>
            </w:r>
            <w:r w:rsidRPr="001E2233">
              <w:rPr>
                <w:rFonts w:ascii="宋体" w:eastAsia="宋体" w:hAnsi="宋体" w:hint="eastAsia"/>
                <w:b/>
                <w:color w:val="000000" w:themeColor="text1"/>
                <w:szCs w:val="21"/>
              </w:rPr>
              <w:t>已获取竞争性磋商文件的供应商不等于符合本项目的供应商资格条件</w:t>
            </w:r>
            <w:r w:rsidRPr="001E2233">
              <w:rPr>
                <w:rFonts w:ascii="宋体" w:eastAsia="宋体" w:hAnsi="宋体" w:hint="eastAsia"/>
                <w:color w:val="000000" w:themeColor="text1"/>
                <w:szCs w:val="21"/>
              </w:rPr>
              <w:t>。</w:t>
            </w:r>
          </w:p>
        </w:tc>
      </w:tr>
      <w:tr w:rsidR="001E2233" w:rsidRPr="001E2233" w:rsidTr="003162AC">
        <w:trPr>
          <w:trHeight w:val="737"/>
          <w:jc w:val="center"/>
        </w:trPr>
        <w:tc>
          <w:tcPr>
            <w:tcW w:w="49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3.2</w:t>
            </w:r>
          </w:p>
        </w:tc>
        <w:tc>
          <w:tcPr>
            <w:tcW w:w="843" w:type="pct"/>
            <w:vAlign w:val="center"/>
          </w:tcPr>
          <w:p w:rsidR="009016C4"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磋商供应商应具备的资格条件</w:t>
            </w:r>
          </w:p>
        </w:tc>
        <w:tc>
          <w:tcPr>
            <w:tcW w:w="3664" w:type="pct"/>
            <w:vAlign w:val="center"/>
          </w:tcPr>
          <w:p w:rsidR="0078502C" w:rsidRPr="001E2233" w:rsidRDefault="0078502C" w:rsidP="0078502C">
            <w:pPr>
              <w:spacing w:line="300" w:lineRule="auto"/>
              <w:rPr>
                <w:rFonts w:ascii="宋体" w:eastAsia="宋体" w:hAnsi="宋体"/>
                <w:b/>
                <w:color w:val="000000" w:themeColor="text1"/>
                <w:szCs w:val="21"/>
              </w:rPr>
            </w:pPr>
            <w:r w:rsidRPr="001E2233">
              <w:rPr>
                <w:rFonts w:ascii="宋体" w:eastAsia="宋体" w:hAnsi="宋体" w:hint="eastAsia"/>
                <w:b/>
                <w:color w:val="000000" w:themeColor="text1"/>
                <w:szCs w:val="21"/>
              </w:rPr>
              <w:t>申请人的资格要求：</w:t>
            </w:r>
          </w:p>
          <w:p w:rsidR="0078502C" w:rsidRPr="001E2233" w:rsidRDefault="0078502C" w:rsidP="00821446">
            <w:pPr>
              <w:spacing w:line="30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1.满足《中华人民共和国政府采购法》第二十二条规定，具有国内法人资格的供应商；</w:t>
            </w:r>
          </w:p>
          <w:p w:rsidR="0078502C" w:rsidRPr="001E2233" w:rsidRDefault="0078502C" w:rsidP="00821446">
            <w:pPr>
              <w:spacing w:line="30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2.落实政府采购政策需满足的资格要求：无。</w:t>
            </w:r>
          </w:p>
          <w:p w:rsidR="0078502C" w:rsidRPr="001E2233" w:rsidRDefault="0078502C" w:rsidP="00821446">
            <w:pPr>
              <w:spacing w:line="30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3.本项目的特定资格要求：</w:t>
            </w:r>
            <w:r w:rsidR="00657DF7" w:rsidRPr="001E2233">
              <w:rPr>
                <w:rFonts w:ascii="宋体" w:eastAsia="宋体" w:hAnsi="宋体" w:hint="eastAsia"/>
                <w:color w:val="000000" w:themeColor="text1"/>
                <w:szCs w:val="21"/>
              </w:rPr>
              <w:t>具备自然资源行政主管部门颁发有效的乙级或以上测绘资质，专业须包含：地理信息系统工程</w:t>
            </w:r>
            <w:r w:rsidR="00EA79C8" w:rsidRPr="001E2233">
              <w:rPr>
                <w:rFonts w:ascii="宋体" w:eastAsia="宋体" w:hAnsi="宋体" w:hint="eastAsia"/>
                <w:color w:val="000000" w:themeColor="text1"/>
                <w:szCs w:val="21"/>
              </w:rPr>
              <w:t>。</w:t>
            </w:r>
          </w:p>
          <w:p w:rsidR="0078502C" w:rsidRPr="001E2233" w:rsidRDefault="0078502C" w:rsidP="00821446">
            <w:pPr>
              <w:spacing w:line="30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4.对在“信用中国”网站</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www.creditchina.gov.cn</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、中国政府采购网</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www.ccgp.gov.cn</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等渠道列入失信被执行人、重大税收违法案件当事人名单、政府采购严重违法失信行为记录名单及其他不符合《中华人民共和国政府采购法》第二十二条规定条件的供应商，将被拒绝参与本次采购活动。</w:t>
            </w:r>
          </w:p>
          <w:p w:rsidR="0078502C" w:rsidRPr="001E2233" w:rsidRDefault="0078502C" w:rsidP="00821446">
            <w:pPr>
              <w:spacing w:line="30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rsidR="0078502C" w:rsidRPr="001E2233" w:rsidRDefault="0078502C" w:rsidP="00821446">
            <w:pPr>
              <w:spacing w:line="30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6.本项目不接受联合体。</w:t>
            </w:r>
          </w:p>
          <w:p w:rsidR="009016C4" w:rsidRPr="001E2233" w:rsidRDefault="0078502C" w:rsidP="00821446">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7.本项目合同签订不接受合同专用章。</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3.3</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是否接受联合体</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否。</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4.2</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质疑受理</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质疑书的提交地点：</w:t>
            </w:r>
            <w:r w:rsidR="00C70DCE" w:rsidRPr="001E2233">
              <w:rPr>
                <w:rFonts w:ascii="宋体" w:eastAsia="宋体" w:hAnsi="宋体" w:hint="eastAsia"/>
                <w:color w:val="000000" w:themeColor="text1"/>
                <w:szCs w:val="21"/>
              </w:rPr>
              <w:t>广西科文招标有限公司</w:t>
            </w:r>
            <w:r w:rsidRPr="001E2233">
              <w:rPr>
                <w:rFonts w:ascii="宋体" w:eastAsia="宋体" w:hAnsi="宋体" w:hint="eastAsia"/>
                <w:color w:val="000000" w:themeColor="text1"/>
                <w:szCs w:val="21"/>
              </w:rPr>
              <w:t>（地址：</w:t>
            </w:r>
            <w:r w:rsidR="00EA79C8" w:rsidRPr="001E2233">
              <w:rPr>
                <w:rFonts w:ascii="宋体" w:eastAsia="宋体" w:hAnsi="宋体" w:hint="eastAsia"/>
                <w:color w:val="000000" w:themeColor="text1"/>
                <w:szCs w:val="21"/>
              </w:rPr>
              <w:t>南宁市民族大道141号中鼎万象东方D区五层</w:t>
            </w:r>
            <w:r w:rsidRPr="001E2233">
              <w:rPr>
                <w:rFonts w:ascii="宋体" w:eastAsia="宋体" w:hAnsi="宋体" w:hint="eastAsia"/>
                <w:color w:val="000000" w:themeColor="text1"/>
                <w:szCs w:val="21"/>
              </w:rPr>
              <w:t>）</w:t>
            </w:r>
          </w:p>
          <w:p w:rsidR="0078502C" w:rsidRPr="001E2233" w:rsidRDefault="0078502C" w:rsidP="00EA79C8">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质疑受理电话：0771-</w:t>
            </w:r>
            <w:r w:rsidR="00EA79C8" w:rsidRPr="001E2233">
              <w:rPr>
                <w:rFonts w:ascii="宋体" w:eastAsia="宋体" w:hAnsi="宋体"/>
                <w:color w:val="000000" w:themeColor="text1"/>
                <w:szCs w:val="21"/>
              </w:rPr>
              <w:t>2023971</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8.8</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响应文件份数</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报价文件：正本1份，副本4份</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商务文件：正本1份，副本4份</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技术文件：正本1份，副本4份</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11.4</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采购代理服务费</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1.本项目招标代理服务费参照国家发展改革委关于进一步放开建设项目专业服务价格的通知发改价格〔2015〕299号标准计算，并按费率表（见须知正文31款）的“服务招标”标准按差额定率累进法计算再下浮</w:t>
            </w:r>
            <w:r w:rsidR="00EA79C8" w:rsidRPr="001E2233">
              <w:rPr>
                <w:rFonts w:ascii="宋体" w:eastAsia="宋体" w:hAnsi="宋体"/>
                <w:color w:val="000000" w:themeColor="text1"/>
                <w:szCs w:val="21"/>
              </w:rPr>
              <w:t>1</w:t>
            </w:r>
            <w:r w:rsidRPr="001E2233">
              <w:rPr>
                <w:rFonts w:ascii="宋体" w:eastAsia="宋体" w:hAnsi="宋体" w:hint="eastAsia"/>
                <w:color w:val="000000" w:themeColor="text1"/>
                <w:szCs w:val="21"/>
              </w:rPr>
              <w:t>0%。</w:t>
            </w:r>
            <w:r w:rsidR="00EB45AC" w:rsidRPr="001E2233">
              <w:rPr>
                <w:rFonts w:ascii="宋体" w:eastAsia="宋体" w:hAnsi="宋体" w:hint="eastAsia"/>
                <w:color w:val="000000" w:themeColor="text1"/>
                <w:szCs w:val="21"/>
              </w:rPr>
              <w:t>按以上费率计算不足5000.00元的，以5000.00元为基准价</w:t>
            </w:r>
            <w:r w:rsidR="000E289A" w:rsidRPr="001E2233">
              <w:rPr>
                <w:rFonts w:ascii="宋体" w:eastAsia="宋体" w:hAnsi="宋体" w:hint="eastAsia"/>
                <w:color w:val="000000" w:themeColor="text1"/>
                <w:szCs w:val="21"/>
              </w:rPr>
              <w:t>，即代理服务费=代理费服务基准价×（1-10%)</w:t>
            </w:r>
            <w:r w:rsidR="00EB45A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由成交供应商在领取成交通知书前一次性向采购代理机构支付代理服务费。</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2.采购代理费收取银行账户</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开户名称：</w:t>
            </w:r>
            <w:r w:rsidR="00C70DCE" w:rsidRPr="001E2233">
              <w:rPr>
                <w:rFonts w:ascii="宋体" w:eastAsia="宋体" w:hAnsi="宋体" w:hint="eastAsia"/>
                <w:color w:val="000000" w:themeColor="text1"/>
                <w:szCs w:val="21"/>
              </w:rPr>
              <w:t>广西科文招标有限公司</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开户银行：</w:t>
            </w:r>
            <w:r w:rsidR="00EA79C8" w:rsidRPr="001E2233">
              <w:rPr>
                <w:rFonts w:ascii="宋体" w:eastAsia="宋体" w:hAnsi="宋体" w:hint="eastAsia"/>
                <w:color w:val="000000" w:themeColor="text1"/>
                <w:szCs w:val="21"/>
              </w:rPr>
              <w:t>广西北部湾银行股份有限公司营业部</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银行账号：</w:t>
            </w:r>
            <w:r w:rsidR="00EA79C8" w:rsidRPr="001E2233">
              <w:rPr>
                <w:rFonts w:ascii="宋体" w:eastAsia="宋体" w:hAnsi="宋体"/>
                <w:color w:val="000000" w:themeColor="text1"/>
                <w:szCs w:val="21"/>
              </w:rPr>
              <w:t>0101012090615689</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12.1</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响应有效期</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自提交响应文件截止时间起60天。</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15.1</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提交响应文件截止时间</w:t>
            </w:r>
          </w:p>
        </w:tc>
        <w:tc>
          <w:tcPr>
            <w:tcW w:w="3664" w:type="pct"/>
            <w:vAlign w:val="center"/>
          </w:tcPr>
          <w:p w:rsidR="0078502C" w:rsidRPr="001E2233" w:rsidRDefault="0078502C" w:rsidP="005E09B8">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2022年</w:t>
            </w:r>
            <w:r w:rsidR="005E09B8" w:rsidRPr="00432A1E">
              <w:rPr>
                <w:rFonts w:ascii="宋体" w:eastAsia="宋体" w:hAnsi="宋体"/>
                <w:b/>
                <w:color w:val="0000FF"/>
                <w:szCs w:val="21"/>
              </w:rPr>
              <w:t>10</w:t>
            </w:r>
            <w:r w:rsidRPr="001E2233">
              <w:rPr>
                <w:rFonts w:ascii="宋体" w:eastAsia="宋体" w:hAnsi="宋体" w:hint="eastAsia"/>
                <w:color w:val="000000" w:themeColor="text1"/>
                <w:szCs w:val="21"/>
              </w:rPr>
              <w:t>月</w:t>
            </w:r>
            <w:r w:rsidR="005E09B8" w:rsidRPr="00432A1E">
              <w:rPr>
                <w:rFonts w:ascii="宋体" w:eastAsia="宋体" w:hAnsi="宋体"/>
                <w:b/>
                <w:color w:val="0000FF"/>
                <w:szCs w:val="21"/>
              </w:rPr>
              <w:t>1</w:t>
            </w:r>
            <w:r w:rsidR="005E09B8">
              <w:rPr>
                <w:rFonts w:ascii="宋体" w:eastAsia="宋体" w:hAnsi="宋体"/>
                <w:b/>
                <w:color w:val="0000FF"/>
                <w:szCs w:val="21"/>
              </w:rPr>
              <w:t>7</w:t>
            </w:r>
            <w:r w:rsidRPr="001E2233">
              <w:rPr>
                <w:rFonts w:ascii="宋体" w:eastAsia="宋体" w:hAnsi="宋体" w:hint="eastAsia"/>
                <w:color w:val="000000" w:themeColor="text1"/>
                <w:szCs w:val="21"/>
              </w:rPr>
              <w:t>日09时</w:t>
            </w:r>
            <w:r w:rsidR="00EA79C8" w:rsidRPr="001E2233">
              <w:rPr>
                <w:rFonts w:ascii="宋体" w:eastAsia="宋体" w:hAnsi="宋体"/>
                <w:color w:val="000000" w:themeColor="text1"/>
                <w:szCs w:val="21"/>
              </w:rPr>
              <w:t>0</w:t>
            </w:r>
            <w:r w:rsidRPr="001E2233">
              <w:rPr>
                <w:rFonts w:ascii="宋体" w:eastAsia="宋体" w:hAnsi="宋体" w:hint="eastAsia"/>
                <w:color w:val="000000" w:themeColor="text1"/>
                <w:szCs w:val="21"/>
              </w:rPr>
              <w:t>0分</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15.2</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提交响应文件地点</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1.</w:t>
            </w:r>
            <w:r w:rsidR="00C70DCE" w:rsidRPr="001E2233">
              <w:rPr>
                <w:rFonts w:ascii="宋体" w:eastAsia="宋体" w:hAnsi="宋体" w:hint="eastAsia"/>
                <w:color w:val="000000" w:themeColor="text1"/>
                <w:szCs w:val="21"/>
              </w:rPr>
              <w:t>广西科文招标有限公司</w:t>
            </w:r>
            <w:r w:rsidRPr="001E2233">
              <w:rPr>
                <w:rFonts w:ascii="宋体" w:eastAsia="宋体" w:hAnsi="宋体" w:hint="eastAsia"/>
                <w:color w:val="000000" w:themeColor="text1"/>
                <w:szCs w:val="21"/>
              </w:rPr>
              <w:t>（地址：</w:t>
            </w:r>
            <w:r w:rsidR="00EA79C8" w:rsidRPr="001E2233">
              <w:rPr>
                <w:rFonts w:ascii="宋体" w:eastAsia="宋体" w:hAnsi="宋体" w:hint="eastAsia"/>
                <w:color w:val="000000" w:themeColor="text1"/>
                <w:szCs w:val="21"/>
              </w:rPr>
              <w:t>南宁市民族大道141号中鼎万象东方D区五层</w:t>
            </w:r>
            <w:r w:rsidRPr="001E2233">
              <w:rPr>
                <w:rFonts w:ascii="宋体" w:eastAsia="宋体" w:hAnsi="宋体" w:hint="eastAsia"/>
                <w:color w:val="000000" w:themeColor="text1"/>
                <w:szCs w:val="21"/>
              </w:rPr>
              <w:t>）。</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2.为做好新型冠状病毒肺炎疫情防控工作，根据南宁市财政局《关于做好疫情防控期间政府采购工作有关事项的通知》（南财采〔2020〕12号）要求，现对本项目相关事项通知如下：</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供应商可自行选择到现场递交响应文件或通过邮寄方式送达，具体要求如下：</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（1）采用现场递交方式送达：</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1）现场递交响应文件的供应商代表须要提供健康码绿码和行程码，否则由此导</w:t>
            </w:r>
            <w:r w:rsidRPr="001E2233">
              <w:rPr>
                <w:rFonts w:ascii="宋体" w:eastAsia="宋体" w:hAnsi="宋体" w:hint="eastAsia"/>
                <w:color w:val="000000" w:themeColor="text1"/>
                <w:szCs w:val="21"/>
              </w:rPr>
              <w:lastRenderedPageBreak/>
              <w:t>致其不能正常参与项目的责任自负。</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2）响应文件现场递交地址：</w:t>
            </w:r>
            <w:r w:rsidR="00EA79C8" w:rsidRPr="001E2233">
              <w:rPr>
                <w:rFonts w:ascii="宋体" w:eastAsia="宋体" w:hAnsi="宋体" w:hint="eastAsia"/>
                <w:color w:val="000000" w:themeColor="text1"/>
                <w:szCs w:val="21"/>
              </w:rPr>
              <w:t>南宁市民族大道141号中鼎万象东方D区五层</w:t>
            </w:r>
            <w:r w:rsidRPr="001E2233">
              <w:rPr>
                <w:rFonts w:ascii="宋体" w:eastAsia="宋体" w:hAnsi="宋体" w:hint="eastAsia"/>
                <w:color w:val="000000" w:themeColor="text1"/>
                <w:szCs w:val="21"/>
              </w:rPr>
              <w:t>，逾时送达或未按要求密封将予以拒收。</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3）响应文件现场递交接收时间：2022年</w:t>
            </w:r>
            <w:r w:rsidR="005E09B8" w:rsidRPr="00432A1E">
              <w:rPr>
                <w:rFonts w:ascii="宋体" w:eastAsia="宋体" w:hAnsi="宋体"/>
                <w:b/>
                <w:color w:val="0000FF"/>
                <w:szCs w:val="21"/>
              </w:rPr>
              <w:t>10</w:t>
            </w:r>
            <w:r w:rsidRPr="001E2233">
              <w:rPr>
                <w:rFonts w:ascii="宋体" w:eastAsia="宋体" w:hAnsi="宋体" w:hint="eastAsia"/>
                <w:color w:val="000000" w:themeColor="text1"/>
                <w:szCs w:val="21"/>
              </w:rPr>
              <w:t>月</w:t>
            </w:r>
            <w:r w:rsidR="005E09B8" w:rsidRPr="00432A1E">
              <w:rPr>
                <w:rFonts w:ascii="宋体" w:eastAsia="宋体" w:hAnsi="宋体"/>
                <w:b/>
                <w:color w:val="0000FF"/>
                <w:szCs w:val="21"/>
              </w:rPr>
              <w:t>1</w:t>
            </w:r>
            <w:r w:rsidR="005E09B8">
              <w:rPr>
                <w:rFonts w:ascii="宋体" w:eastAsia="宋体" w:hAnsi="宋体"/>
                <w:b/>
                <w:color w:val="0000FF"/>
                <w:szCs w:val="21"/>
              </w:rPr>
              <w:t>7</w:t>
            </w:r>
            <w:r w:rsidRPr="001E2233">
              <w:rPr>
                <w:rFonts w:ascii="宋体" w:eastAsia="宋体" w:hAnsi="宋体" w:hint="eastAsia"/>
                <w:color w:val="000000" w:themeColor="text1"/>
                <w:szCs w:val="21"/>
              </w:rPr>
              <w:t>日上午09时</w:t>
            </w:r>
            <w:r w:rsidR="00EA79C8" w:rsidRPr="001E2233">
              <w:rPr>
                <w:rFonts w:ascii="宋体" w:eastAsia="宋体" w:hAnsi="宋体"/>
                <w:color w:val="000000" w:themeColor="text1"/>
                <w:szCs w:val="21"/>
              </w:rPr>
              <w:t>0</w:t>
            </w:r>
            <w:r w:rsidRPr="001E2233">
              <w:rPr>
                <w:rFonts w:ascii="宋体" w:eastAsia="宋体" w:hAnsi="宋体" w:hint="eastAsia"/>
                <w:color w:val="000000" w:themeColor="text1"/>
                <w:szCs w:val="21"/>
              </w:rPr>
              <w:t>0分</w:t>
            </w:r>
            <w:r w:rsidR="00EA79C8" w:rsidRPr="001E2233">
              <w:rPr>
                <w:rFonts w:ascii="宋体" w:eastAsia="宋体" w:hAnsi="宋体" w:hint="eastAsia"/>
                <w:color w:val="000000" w:themeColor="text1"/>
                <w:szCs w:val="21"/>
              </w:rPr>
              <w:t>前</w:t>
            </w:r>
            <w:r w:rsidRPr="001E2233">
              <w:rPr>
                <w:rFonts w:ascii="宋体" w:eastAsia="宋体" w:hAnsi="宋体" w:hint="eastAsia"/>
                <w:color w:val="000000" w:themeColor="text1"/>
                <w:szCs w:val="21"/>
              </w:rPr>
              <w:t>（北京时间）。</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4）如因疫情防控要求而导致逾时递交或无法递交所产生的后果由供应商自行负责。供应商应自行评估风险，采购人及代理机构不承担由此带来的任何责任。</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（2）采用邮寄方式送达：</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1）响应文件必须在递交截止时间之前送达响应文件邮寄地址，寄出不能等同于送达，采购代理机构工作人员签收邮寄包裹的时间即为响应文件的送达时间，逾时送达的响应文件无效。逾时送达的，后果由供应商自行承担。</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2）为确保疫情防控期间邮寄包裹能及时送达，供应商应充分预留响应文件邮寄、送达所需要的时间，应选择邮寄运送时间有保障的快递公司寄送响应文件。</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3）供应商按照采购文件要求装订密封好响应文件后，应使用不透明、防水的邮寄袋或箱子再次包裹已密封的响应文件，并在邮寄袋或箱子上粘牢注明项目名称、项目编号、有效的电子邮箱、联系人及联系方式的纸质表格（格式自拟）（注：供应商未按上述要求提供联系方式或联系方式无效，或因自身原因未能保持电话畅通的，后果由供应商自行承担）。</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4）响应文件邮寄地址：</w:t>
            </w:r>
            <w:r w:rsidR="00EA79C8" w:rsidRPr="001E2233">
              <w:rPr>
                <w:rFonts w:ascii="宋体" w:eastAsia="宋体" w:hAnsi="宋体" w:hint="eastAsia"/>
                <w:color w:val="000000" w:themeColor="text1"/>
                <w:szCs w:val="21"/>
              </w:rPr>
              <w:t>南宁市民族大道141号中鼎万象东方D区五层</w:t>
            </w:r>
            <w:r w:rsidRPr="001E2233">
              <w:rPr>
                <w:rFonts w:ascii="宋体" w:eastAsia="宋体" w:hAnsi="宋体" w:hint="eastAsia"/>
                <w:color w:val="000000" w:themeColor="text1"/>
                <w:szCs w:val="21"/>
              </w:rPr>
              <w:t>，收件人：</w:t>
            </w:r>
            <w:r w:rsidR="00EA79C8" w:rsidRPr="001E2233">
              <w:rPr>
                <w:rFonts w:ascii="宋体" w:eastAsia="宋体" w:hAnsi="宋体" w:hint="eastAsia"/>
                <w:color w:val="000000" w:themeColor="text1"/>
                <w:szCs w:val="21"/>
              </w:rPr>
              <w:t>刘忠虎</w:t>
            </w:r>
            <w:r w:rsidRPr="001E2233">
              <w:rPr>
                <w:rFonts w:ascii="宋体" w:eastAsia="宋体" w:hAnsi="宋体" w:hint="eastAsia"/>
                <w:color w:val="000000" w:themeColor="text1"/>
                <w:szCs w:val="21"/>
              </w:rPr>
              <w:t>，联系电话：</w:t>
            </w:r>
            <w:r w:rsidR="00EA79C8" w:rsidRPr="001E2233">
              <w:rPr>
                <w:rFonts w:ascii="宋体" w:eastAsia="宋体" w:hAnsi="宋体"/>
                <w:color w:val="000000" w:themeColor="text1"/>
                <w:szCs w:val="21"/>
              </w:rPr>
              <w:t>18376731518</w:t>
            </w:r>
            <w:r w:rsidRPr="001E2233">
              <w:rPr>
                <w:rFonts w:ascii="宋体" w:eastAsia="宋体" w:hAnsi="宋体" w:hint="eastAsia"/>
                <w:color w:val="000000" w:themeColor="text1"/>
                <w:szCs w:val="21"/>
              </w:rPr>
              <w:t>。</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5）响应文件邮寄接收时间：至响应文件递交截止时间之前的正常工作时间，正常工作时间是指每天8</w:t>
            </w:r>
            <w:r w:rsidR="008503E0"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00-12</w:t>
            </w:r>
            <w:r w:rsidR="008503E0"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00，15</w:t>
            </w:r>
            <w:r w:rsidR="008503E0"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00-18</w:t>
            </w:r>
            <w:r w:rsidR="008503E0"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00，双休日和法定节假日不接收响应文件。</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15.3</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提交样品截止时间</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无</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15.4</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提交样品地点</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无</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17.4.8（1）</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磋商地点</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磋商时间：提交响应文件截止时间后（具体时间另行通知）</w:t>
            </w:r>
          </w:p>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磋商地点：具体地点另行通知</w:t>
            </w:r>
          </w:p>
        </w:tc>
      </w:tr>
      <w:tr w:rsidR="001E2233" w:rsidRPr="001E2233" w:rsidTr="003162AC">
        <w:trPr>
          <w:trHeight w:val="737"/>
          <w:jc w:val="center"/>
        </w:trPr>
        <w:tc>
          <w:tcPr>
            <w:tcW w:w="49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28.1</w:t>
            </w:r>
          </w:p>
        </w:tc>
        <w:tc>
          <w:tcPr>
            <w:tcW w:w="843" w:type="pct"/>
            <w:vAlign w:val="center"/>
          </w:tcPr>
          <w:p w:rsidR="0078502C" w:rsidRPr="001E2233" w:rsidRDefault="0078502C" w:rsidP="0078502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需要补充的其他内容</w:t>
            </w:r>
          </w:p>
        </w:tc>
        <w:tc>
          <w:tcPr>
            <w:tcW w:w="3664" w:type="pct"/>
            <w:vAlign w:val="center"/>
          </w:tcPr>
          <w:p w:rsidR="0078502C" w:rsidRPr="001E2233" w:rsidRDefault="0078502C" w:rsidP="0078502C">
            <w:pPr>
              <w:spacing w:line="300" w:lineRule="auto"/>
              <w:rPr>
                <w:rFonts w:ascii="宋体" w:eastAsia="宋体" w:hAnsi="宋体"/>
                <w:color w:val="000000" w:themeColor="text1"/>
                <w:szCs w:val="21"/>
              </w:rPr>
            </w:pPr>
            <w:r w:rsidRPr="001E2233">
              <w:rPr>
                <w:rFonts w:ascii="宋体" w:eastAsia="宋体" w:hAnsi="宋体" w:hint="eastAsia"/>
                <w:color w:val="000000" w:themeColor="text1"/>
                <w:szCs w:val="21"/>
              </w:rPr>
              <w:t>无</w:t>
            </w:r>
          </w:p>
        </w:tc>
      </w:tr>
    </w:tbl>
    <w:p w:rsidR="0078502C" w:rsidRPr="001E2233" w:rsidRDefault="0078502C" w:rsidP="009016C4">
      <w:pPr>
        <w:spacing w:line="360" w:lineRule="auto"/>
        <w:rPr>
          <w:rFonts w:ascii="宋体" w:eastAsia="宋体" w:hAnsi="宋体"/>
          <w:color w:val="000000" w:themeColor="text1"/>
          <w:szCs w:val="21"/>
        </w:rPr>
        <w:sectPr w:rsidR="0078502C" w:rsidRPr="001E2233" w:rsidSect="009016C4">
          <w:pgSz w:w="11906" w:h="16838"/>
          <w:pgMar w:top="1440" w:right="1134" w:bottom="1440" w:left="1418" w:header="851" w:footer="992" w:gutter="0"/>
          <w:cols w:space="425"/>
          <w:docGrid w:type="lines" w:linePitch="312"/>
        </w:sectPr>
      </w:pPr>
    </w:p>
    <w:p w:rsidR="009016C4" w:rsidRPr="001E2233" w:rsidRDefault="009016C4" w:rsidP="0078502C">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lastRenderedPageBreak/>
        <w:t>一</w:t>
      </w:r>
      <w:r w:rsidR="003959D3" w:rsidRPr="001E2233">
        <w:rPr>
          <w:rFonts w:ascii="宋体" w:eastAsia="宋体" w:hAnsi="宋体" w:hint="eastAsia"/>
          <w:b/>
          <w:color w:val="000000" w:themeColor="text1"/>
          <w:sz w:val="32"/>
          <w:szCs w:val="32"/>
        </w:rPr>
        <w:t xml:space="preserve"> </w:t>
      </w:r>
      <w:r w:rsidR="003959D3" w:rsidRPr="001E2233">
        <w:rPr>
          <w:rFonts w:ascii="宋体" w:eastAsia="宋体" w:hAnsi="宋体"/>
          <w:b/>
          <w:color w:val="000000" w:themeColor="text1"/>
          <w:sz w:val="32"/>
          <w:szCs w:val="32"/>
        </w:rPr>
        <w:t xml:space="preserve"> </w:t>
      </w:r>
      <w:r w:rsidRPr="001E2233">
        <w:rPr>
          <w:rFonts w:ascii="宋体" w:eastAsia="宋体" w:hAnsi="宋体" w:hint="eastAsia"/>
          <w:b/>
          <w:color w:val="000000" w:themeColor="text1"/>
          <w:sz w:val="32"/>
          <w:szCs w:val="32"/>
        </w:rPr>
        <w:t>总则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1.项目概况</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1.1采购人：见磋商供应商须知前附表。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1.2采购代理机构：见磋商供应商须知前附表。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1.3项目名称：见磋商供应商须知前附表。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1.4项目编号：见磋商供应商须知前附表。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1.5采购预算：见磋商供应商须知前附表。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1.6资金来源：财政性资金。</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1.7获取竞争性磋商文件的时间、地点、方式及竞争性磋商文件售价及报名要求：见磋商供应商须知前附表。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2.采购信息发布媒体：</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2.1与本项目相关的业务信息（包括竞争性磋商公告、成交公告及其更正事项等）将在以下媒体上发布：中国采购与招标网（www.chinabidding.com.cn）、中国招标投标公共服务平台（www.cebpubservice.com）、</w:t>
      </w:r>
      <w:r w:rsidR="0003083C" w:rsidRPr="001E2233">
        <w:rPr>
          <w:rFonts w:ascii="宋体" w:eastAsia="宋体" w:hAnsi="宋体" w:hint="eastAsia"/>
          <w:color w:val="000000" w:themeColor="text1"/>
          <w:szCs w:val="21"/>
        </w:rPr>
        <w:t>广西科文招标有限公司网（http</w:t>
      </w:r>
      <w:r w:rsidR="008503E0" w:rsidRPr="001E2233">
        <w:rPr>
          <w:rFonts w:ascii="宋体" w:eastAsia="宋体" w:hAnsi="宋体" w:hint="eastAsia"/>
          <w:color w:val="000000" w:themeColor="text1"/>
          <w:szCs w:val="21"/>
        </w:rPr>
        <w:t>：</w:t>
      </w:r>
      <w:r w:rsidR="0003083C" w:rsidRPr="001E2233">
        <w:rPr>
          <w:rFonts w:ascii="宋体" w:eastAsia="宋体" w:hAnsi="宋体" w:hint="eastAsia"/>
          <w:color w:val="000000" w:themeColor="text1"/>
          <w:szCs w:val="21"/>
        </w:rPr>
        <w:t>//www.kwbid.com.cn/）</w:t>
      </w:r>
      <w:r w:rsidRPr="001E2233">
        <w:rPr>
          <w:rFonts w:ascii="宋体" w:eastAsia="宋体" w:hAnsi="宋体" w:hint="eastAsia"/>
          <w:color w:val="000000" w:themeColor="text1"/>
          <w:szCs w:val="21"/>
        </w:rPr>
        <w:t>上发布。</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3.磋商供应商资格条件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3.1磋商供应商应符合《中华人民共和国政府采购法》第二十二条规定的下列磋商供应商资格条件：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（1）具有独立承担民事责任的能力；</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（2）具有良好的商业信誉和健全的财务会计制度；</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（3）具有履行合同所必需的设备和专业技术能力；</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（4）有依法缴纳税收和社会保障资金的良好记录；</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（5）参加前三年内，在经营活动中没有重大违法记录；</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（6）法律、行政法规规定的其他条件。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3.2针对本项目，磋商供应商应具备的特定条件：见磋商供应商须知前附表。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3.3磋商供应商须知前附表规定接受联合体磋商的，两个以上供应商可以组成一个磋商供应商联合体，以一个磋商供应商的身份共同参加磋商。以联合体形式参加磋商的，联合体各方均应当符合本章第3.1项的要求，联合体各方中至少应当有一方符合本章第3.2项的要求。由同一专业的组成的联合体，按照资质等级较低的确定资质等级。联合体各方不得再以自己名义单独或组成新的联合体参加同一项目同一分项磋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3.4磋商供应商不得直接或间接地与为本次采购的项目内容进行设计、编制规范和其他文件的咨询</w:t>
      </w:r>
      <w:r w:rsidRPr="001E2233">
        <w:rPr>
          <w:rFonts w:ascii="宋体" w:eastAsia="宋体" w:hAnsi="宋体" w:hint="eastAsia"/>
          <w:color w:val="000000" w:themeColor="text1"/>
          <w:szCs w:val="21"/>
        </w:rPr>
        <w:lastRenderedPageBreak/>
        <w:t>公司、采购人、采购代理机构或其附属机构有任何关联。</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4.质疑</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4.1磋商供应商认为竞争性磋商文件、采购过程或成交结果使自己的合法权益受到损害的，应当在知道或者应知其权益受到损害之日起七个工作日内，以书面形式向采购人、采购代理机构提出质疑。</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4.2提出质疑的磋商供应商应当是参与所质疑项目采购活动的供应商，质疑函应按财政部发布《政府采购供应商质疑函范本》编制，质疑函内容或格式不符合其规定的，磋商供应商应按该范本要求进行修改后重新提交。其必须在法定质疑期内一次性提出针对同一采购程序环节的质疑。供应商对同一采购程序环节重复提出质疑的，采购代理机构将不予受理。且其质疑行为和质疑函内容应当符合《政府采购质疑和投诉办法》（中华人民共和国财政部令第94号）规定。</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4.3供应商质疑实行实名制，其质疑应当有具体的质疑事项及事实根据，质疑应当坚持依法依规、诚实信用原则，不得进行虚假、恶意质疑。</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4.4供应商提交质疑应当提交质疑函和必要的证明材料，质疑函应当包括下列内容：</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（1）供应商的姓名或者名称、地址、邮编、联系人及联系电话；</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（2）质疑项目的名称、编号；</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（3）具体、明确的质疑事项和质疑事项相关的请求；</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（4）事实依据；</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（5）必要的法律依据；</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（6）提起质疑的日期；</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质疑书应当署名。供应商为自然人的，应当由本人签字；质疑供应商为法人或者其他组织的，应当由法定代表人、主要负责人签字或其授权代表签字或盖章并加盖公章。</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4.5质疑供应商可以委托代理人办理质疑事务。委托代理人办理质疑事务时，除提交质疑书外，还应当提交质疑供应商的授权委托书，授权委托书应当载明委托代理的具体权限和事项；提交委托代理人身份证明复印件（原件备查）。</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4.6质疑供应商提起质疑应当符合下列条件：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（1）质疑供应商是参与所质疑采购活动的供应商，以联合体形式参加采购活动的，其质疑应当由组成联合体的所有供应商共同提出；</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（2）质疑函内容符合本章第4.4项的规定；</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（3）在质疑有效期限内提起质疑；</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（4）属于所质疑的采购人或采购人委托的采购代理机构组织的采购活动；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（5）同一质疑事项未经采购人或采购人委托的采购代理机构质疑处理；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（6）供应商对同一采购程序环节的质疑应当在质疑有效期内一次性提出；</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（7）供应商提交质疑应当提交必要的证明材料，证明材料应以合法手段取得；</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（8）财政部门规定的其他条件。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4.7采购人或采购人委托的采购代理机构自受理质疑之日起七个工作日内，对质疑事项作出答复，并以书面形式通知质疑供应商及其他有关供应商。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5.采购单位在处理质疑投诉事项期间，可以视具体情况暂停采购活动。</w:t>
      </w:r>
    </w:p>
    <w:p w:rsidR="009016C4" w:rsidRPr="001E2233" w:rsidRDefault="009016C4" w:rsidP="0078502C">
      <w:pPr>
        <w:spacing w:line="36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二</w:t>
      </w:r>
      <w:r w:rsidR="003959D3" w:rsidRPr="001E2233">
        <w:rPr>
          <w:rFonts w:ascii="宋体" w:eastAsia="宋体" w:hAnsi="宋体" w:hint="eastAsia"/>
          <w:b/>
          <w:color w:val="000000" w:themeColor="text1"/>
          <w:szCs w:val="21"/>
        </w:rPr>
        <w:t xml:space="preserve"> </w:t>
      </w:r>
      <w:r w:rsidR="003959D3" w:rsidRPr="001E2233">
        <w:rPr>
          <w:rFonts w:ascii="宋体" w:eastAsia="宋体" w:hAnsi="宋体"/>
          <w:b/>
          <w:color w:val="000000" w:themeColor="text1"/>
          <w:szCs w:val="21"/>
        </w:rPr>
        <w:t xml:space="preserve"> </w:t>
      </w:r>
      <w:r w:rsidRPr="001E2233">
        <w:rPr>
          <w:rFonts w:ascii="宋体" w:eastAsia="宋体" w:hAnsi="宋体" w:hint="eastAsia"/>
          <w:b/>
          <w:color w:val="000000" w:themeColor="text1"/>
          <w:szCs w:val="21"/>
        </w:rPr>
        <w:t>竞争性磋商采购文件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6.竞争性磋商采购文件的组成</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6.1本竞争性磋商采购文件包括六个章节，各章的内容如下：</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第一章公告</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第二章磋商供应商须知</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第三章服务需求一览表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第四章响应文件格式</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第五章合同条款及格式</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第六章评审方法</w:t>
      </w:r>
    </w:p>
    <w:p w:rsidR="0003083C" w:rsidRPr="001E2233" w:rsidRDefault="0003083C"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color w:val="000000" w:themeColor="text1"/>
          <w:szCs w:val="21"/>
        </w:rPr>
        <w:t>第七章质疑材料格式</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6.2根据本章第7.1项的规定对竞争性磋商文件所做的澄清、修改，构成竞争性磋商文件的组成部分。当竞争性磋商文件与澄清和修改的同一内容的表述不一致时，以最后发出的书面文件为准。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7.竞争性磋商采购文件的澄清和修改</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不足5日的，采购人、采购代理机构应当顺延提交首次响应文件截止时间。同时，采购代理机构在本章第2.1项规定的媒体上发布更正公告，并将变更公告书面通知所有竞争性磋商文件收受人。</w:t>
      </w:r>
    </w:p>
    <w:p w:rsidR="009016C4" w:rsidRPr="001E2233" w:rsidRDefault="009016C4" w:rsidP="0078502C">
      <w:pPr>
        <w:spacing w:line="36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三</w:t>
      </w:r>
      <w:r w:rsidR="003959D3" w:rsidRPr="001E2233">
        <w:rPr>
          <w:rFonts w:ascii="宋体" w:eastAsia="宋体" w:hAnsi="宋体" w:hint="eastAsia"/>
          <w:b/>
          <w:color w:val="000000" w:themeColor="text1"/>
          <w:szCs w:val="21"/>
        </w:rPr>
        <w:t xml:space="preserve"> </w:t>
      </w:r>
      <w:r w:rsidR="003959D3" w:rsidRPr="001E2233">
        <w:rPr>
          <w:rFonts w:ascii="宋体" w:eastAsia="宋体" w:hAnsi="宋体"/>
          <w:b/>
          <w:color w:val="000000" w:themeColor="text1"/>
          <w:szCs w:val="21"/>
        </w:rPr>
        <w:t xml:space="preserve"> </w:t>
      </w:r>
      <w:r w:rsidRPr="001E2233">
        <w:rPr>
          <w:rFonts w:ascii="宋体" w:eastAsia="宋体" w:hAnsi="宋体" w:hint="eastAsia"/>
          <w:b/>
          <w:color w:val="000000" w:themeColor="text1"/>
          <w:szCs w:val="21"/>
        </w:rPr>
        <w:t>响应文件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8.响应文件的编制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8.1磋商供应商应仔细阅读竞争性磋商文件，在充分了解采购的内容、技术参数要求和商务条款以及实质性要求和条件后，编写响应文件。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8.2对竞争性磋商文件的实质性要求和条件作出响应是指磋商供应商必须对竞争性磋商文件成交注为实质性要求和条件的技术参数要求、商务条款及其它内容</w:t>
      </w:r>
      <w:r w:rsidRPr="001E2233">
        <w:rPr>
          <w:rFonts w:ascii="宋体" w:eastAsia="宋体" w:hAnsi="宋体" w:hint="eastAsia"/>
          <w:b/>
          <w:color w:val="000000" w:themeColor="text1"/>
          <w:szCs w:val="21"/>
        </w:rPr>
        <w:t>作出满足或者优于原要求和条件的承诺</w:t>
      </w:r>
      <w:r w:rsidRPr="001E2233">
        <w:rPr>
          <w:rFonts w:ascii="宋体" w:eastAsia="宋体" w:hAnsi="宋体" w:hint="eastAsia"/>
          <w:color w:val="000000" w:themeColor="text1"/>
          <w:szCs w:val="21"/>
        </w:rPr>
        <w:t>。</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8.3竞争性磋商文件成交注★号的内容为实质性要求和条件。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8.4响应文件应用不褪色的材料书写或打印，保证其清楚、工整，相关材料的复印件应清晰可辨认。响应文件字迹潦草、表达不清、模糊无法辨认而导致非唯一理解是磋商供应商的风险，很可能导致该响应无效。</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8.5第四章“响应文件格式”中规定了响应文件格式的，应按相应格式要求编写。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8.6响应文件应由磋商供应商的法定代表人或其委托代理人在凡规定签章处逐一签字或盖章并加盖单位公章。响应文件应尽量避免涂改、行间插字或删除。如果出现上述情况，改动之处应加盖单位公章或由磋商供应商的法定代表人或其委托代理人签字或盖章确认。</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8.7响应文件应编制目录，且页码清晰准确。</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8.8响应文件的正本和副本应分别装订成册，封面上应清楚地标记“正本”或“副本”字样，并标明项目名称、项目编号、磋商供应商名称等内容。副本可以采用正本的复印件，当副本和正本不一致时，以正本为准。磋商供应商应准备首次报价文件正本、技术文件正本、商务文件正本各一份，副本份数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9.响应文件语言文字及计量单位</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9.1磋商供应商的响应文件以及磋商供应商与采购人、采购代理机构就有关磋商的所有往来函电统一使用中文（特别规定除外）。磋商供应商随响应文件或往来函电所提交的相关证明材料等可以使用其他语言，但必须同时提供由专业翻译机构出具的或经公证的中文译文，否则视同未提供该项证明材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9.2对不同文字文本响应文件的解释发生异议的，以中文文本为准。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9.3响应文件使用的计量单位除竞争性磋商文件中有特殊规定外，一律使用中华人民共和国法定计量单位。</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10.响应文件的组成</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10.1磋商供应商需编制的响应文件包括首次报价文件、技术文件和商务文件三部分，磋商供应商应按下列说明编写和提交。应提交的有关文件如未特别注明为原件的，可提交复印件。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10.1.1首次报价文件，包括：</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（1）响应函：按第四章“响应文件格式”提供的“响应函（格式）”的要求填写；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（2）响应报价表：按第四章“响应文件格式”提供的“响应报价表（格式）”的要求填写。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（3）中小企业声明函：按第四章“响应文件格式”提供的“中小企业声明函（格式）”的要求填写。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（4）残疾人福利性单位声明函：按第四章“响应文件格式”提供的“残疾人福利性单位声明函（格式）”的要求填写；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（5）监狱企业证明：提供由省级以上监狱管理局、戒毒管理局（含新疆生产建设兵团）出具的属</w:t>
      </w:r>
      <w:r w:rsidRPr="001E2233">
        <w:rPr>
          <w:rFonts w:ascii="宋体" w:eastAsia="宋体" w:hAnsi="宋体" w:hint="eastAsia"/>
          <w:color w:val="000000" w:themeColor="text1"/>
          <w:szCs w:val="21"/>
        </w:rPr>
        <w:lastRenderedPageBreak/>
        <w:t>于监狱企业的证明文件。</w:t>
      </w:r>
    </w:p>
    <w:p w:rsidR="009016C4" w:rsidRPr="001E2233" w:rsidRDefault="009016C4" w:rsidP="0078502C">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其中，报价文件组成要求的第（1）～（2）项必须提交；第（3）～（5）项如有请提交。</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10.1.2技术文件，包括：</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（1）响应服务技术资料表：按第四章“响应文件格式”提供的“响应服务技术资料表（格式）”的要求填写；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（2）其它：针对所提供服务（产品）的主要技术指标、参数及性能的详细说明，相关的图纸、图片，服务（产品）有效检测和鉴定证明，节能环保和自主创新产品认证证书复印件，等等。</w:t>
      </w:r>
    </w:p>
    <w:p w:rsidR="009016C4" w:rsidRPr="001E2233" w:rsidRDefault="009016C4" w:rsidP="0078502C">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技术文件中的第（1）项必须提交；第（2）项如有请提交。</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10.1.3商务文件，包括：</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（1）供应商资格文件：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①信用声明函。按第四章“响应文件格式”提供的“信用声明函（格式）”的要求填写。对列入失信被执行人、重大税收违法案件当事人名单、政府采购严重违法失信行为记录名单的供应商，将被拒绝参与本项目采购活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②根据本章第3.2项规定的磋商供应商应具备的特定条件提供，包括：营业执照副本内页或事业单位法人证书复印件，和磋商供应商资格的其他证明文件复印件；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（2）法定代表人身份证明复印件：如使用第二代身份证应提交正、反面复印件，如法定代表人非中国国籍应提交护照复印件，要求证件有效并与营业执照中的法定代表人相符；</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磋商供应商半年内连续三个月依法缴纳税费或依法免缴税费的证明（复印件；零报税的应有有效证明或记录），证明材料可以是：银行已缴纳税费凭证复印件或第三方有效的相关业务托缴凭证，无纳税记录（含零报税）的或依法免缴税的应由供应商所在地税务部门出具的有效证明；</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成立不足要求月份的提供成立之后的依法纳税的依法缴纳税费或依法免缴税费的证明</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（复印件）；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磋商供应商半年内连续三个月依法缴纳社保费的凭证复印件（如社保部门开具的证明、收款收据等，或银行缴款凭证、回单等，如为非社保部门开具的凭证或回单的，应清晰反映：缴款单位名称、社保单位名称、保险名称、缴款金额等内容）。无缴费记录的，应提供由磋商供应商所在地社保部门出具的《依法缴纳或依法免缴社保费证明》（复印件，格式自拟）；</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（5）商务条款偏离表：按第四章“响应文件格式”提供的“商务条款偏离表（格式）”的要求填写；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（6）售后服务承诺书：按第四章“响应文件格式”提供的“售后服务承诺书（格式）”的要求填写；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（7）法定代表人授权委托书：按第四章“响应文件格式”提供的“法定代表人授权委托书（格式）”的要求填写；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（8）委托代理人身份证明复印件：如使用第二代身份证应提交正、反面复印件，如委托代理人非</w:t>
      </w:r>
      <w:r w:rsidRPr="001E2233">
        <w:rPr>
          <w:rFonts w:ascii="宋体" w:eastAsia="宋体" w:hAnsi="宋体" w:hint="eastAsia"/>
          <w:color w:val="000000" w:themeColor="text1"/>
          <w:szCs w:val="21"/>
        </w:rPr>
        <w:lastRenderedPageBreak/>
        <w:t>中国国籍应提交护照复印件，要求证件有效并与法定代表人授权委托书中的委托代理人相符；</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（9）财务会计报表复印件：磋商供应商近三年的经会计师事务所或审计机构审计的财务会计报表，包括资产负债表、现金流量表、利润表、财务情况说明书和审计报告；</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其它：银行出具的磋商供应商资信证明或信用等级证明复印件、磋商供应商近三年同类服务的实际业绩证明（附成交通知书复印件或合同复印件）、磋商供应商近三年发生的诉讼及仲裁情况说明（附法院或仲裁机构作出的判决、裁决等有关法律文书复印件），等等。</w:t>
      </w:r>
    </w:p>
    <w:p w:rsidR="009016C4" w:rsidRPr="001E2233" w:rsidRDefault="009016C4" w:rsidP="0078502C">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商务文件中的第（1）～（6）项必须提交；第（7）、（8）项在委托代理时必须提交；第（9）、（10）项如有请提交。</w:t>
      </w:r>
    </w:p>
    <w:p w:rsidR="009016C4" w:rsidRPr="001E2233" w:rsidRDefault="009016C4" w:rsidP="0078502C">
      <w:pPr>
        <w:spacing w:line="360" w:lineRule="auto"/>
        <w:ind w:firstLineChars="200" w:firstLine="420"/>
        <w:rPr>
          <w:rFonts w:ascii="宋体" w:eastAsia="宋体" w:hAnsi="宋体"/>
          <w:b/>
          <w:color w:val="000000" w:themeColor="text1"/>
          <w:szCs w:val="21"/>
        </w:rPr>
      </w:pPr>
      <w:r w:rsidRPr="001E2233">
        <w:rPr>
          <w:rFonts w:ascii="宋体" w:eastAsia="宋体" w:hAnsi="宋体" w:hint="eastAsia"/>
          <w:color w:val="000000" w:themeColor="text1"/>
          <w:szCs w:val="21"/>
        </w:rPr>
        <w:t>10.2磋商供应商应按上述顺序将首次报价文件、技术文件和商务文件</w:t>
      </w:r>
      <w:r w:rsidRPr="001E2233">
        <w:rPr>
          <w:rFonts w:ascii="宋体" w:eastAsia="宋体" w:hAnsi="宋体" w:hint="eastAsia"/>
          <w:b/>
          <w:color w:val="000000" w:themeColor="text1"/>
          <w:szCs w:val="21"/>
        </w:rPr>
        <w:t>分别装订成册。特别注意响应报价不得出现在技术文件和商务文件中。</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11.响应文件报价</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11.1磋商供应商应以人民币报价。</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11.2磋商供应商可就第三章“服务需求一览表”中的</w:t>
      </w:r>
      <w:r w:rsidRPr="001E2233">
        <w:rPr>
          <w:rFonts w:ascii="宋体" w:eastAsia="宋体" w:hAnsi="宋体" w:hint="eastAsia"/>
          <w:b/>
          <w:color w:val="000000" w:themeColor="text1"/>
          <w:szCs w:val="21"/>
        </w:rPr>
        <w:t>服务内容作完整唯一报价</w:t>
      </w:r>
      <w:r w:rsidRPr="001E2233">
        <w:rPr>
          <w:rFonts w:ascii="宋体" w:eastAsia="宋体" w:hAnsi="宋体" w:hint="eastAsia"/>
          <w:color w:val="000000" w:themeColor="text1"/>
          <w:szCs w:val="21"/>
        </w:rPr>
        <w:t>。</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11.3响应报价为在采购人指定地点提交服务成果所需的全部费用，其组成部分详见第三章“服务需求一览表”。采购人不再向成交供应商支付其响应报价之外的任何费用。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11.4本项目的采购代理服务费按物价部门核准的收费标准执行，见磋商供应商须知前附表。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11.5不论磋商结果如何，磋商供应商均应自行承担与编制和提交响应文件有关的全部费用。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12.响应有效期</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12.1在磋商供应商须知前附表规定的响应有效期内，磋商供应商不得要求撤销或修改其响应文件。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12.2在特殊情况下，采购人或采购代理机构可与磋商供应商协商延长响应有效期，这种要求与答复均应使用书面形式。磋商供应商同意延长的，但不得要求或被允许修改或撤销其响应文件；磋商供应商拒绝延长的，其响应失效。</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13.磋商保证金</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本项目不收取磋商保证金。</w:t>
      </w:r>
    </w:p>
    <w:p w:rsidR="009016C4" w:rsidRPr="001E2233" w:rsidRDefault="009016C4" w:rsidP="0078502C">
      <w:pPr>
        <w:spacing w:line="36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四</w:t>
      </w:r>
      <w:r w:rsidR="003959D3" w:rsidRPr="001E2233">
        <w:rPr>
          <w:rFonts w:ascii="宋体" w:eastAsia="宋体" w:hAnsi="宋体" w:hint="eastAsia"/>
          <w:b/>
          <w:color w:val="000000" w:themeColor="text1"/>
          <w:szCs w:val="21"/>
        </w:rPr>
        <w:t xml:space="preserve"> </w:t>
      </w:r>
      <w:r w:rsidR="003959D3" w:rsidRPr="001E2233">
        <w:rPr>
          <w:rFonts w:ascii="宋体" w:eastAsia="宋体" w:hAnsi="宋体"/>
          <w:b/>
          <w:color w:val="000000" w:themeColor="text1"/>
          <w:szCs w:val="21"/>
        </w:rPr>
        <w:t xml:space="preserve"> </w:t>
      </w:r>
      <w:r w:rsidRPr="001E2233">
        <w:rPr>
          <w:rFonts w:ascii="宋体" w:eastAsia="宋体" w:hAnsi="宋体" w:hint="eastAsia"/>
          <w:b/>
          <w:color w:val="000000" w:themeColor="text1"/>
          <w:szCs w:val="21"/>
        </w:rPr>
        <w:t>磋商响应</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14.响应文件的密封</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14.1磋商供应商应将响应文件进行密封包装，并在包装面上加盖单位公章。</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15.响应文件及磋商响应样品的提交</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15.1磋商供应商提交响应文件截止时间：见磋商供应商须知前附表。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15.2磋商供应商提交响应文件地点：见磋商供应商须知前附表。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15.3磋商供应商提交磋商响应样品截止时间：见磋商供应商须知前附表。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15.4磋商供应商提交磋商响应样品地点：见磋商供应商须知前附表。</w:t>
      </w:r>
    </w:p>
    <w:p w:rsidR="009016C4" w:rsidRPr="001E2233" w:rsidRDefault="009016C4" w:rsidP="0078502C">
      <w:pPr>
        <w:spacing w:line="36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五</w:t>
      </w:r>
      <w:r w:rsidR="003959D3" w:rsidRPr="001E2233">
        <w:rPr>
          <w:rFonts w:ascii="宋体" w:eastAsia="宋体" w:hAnsi="宋体" w:hint="eastAsia"/>
          <w:b/>
          <w:color w:val="000000" w:themeColor="text1"/>
          <w:szCs w:val="21"/>
        </w:rPr>
        <w:t xml:space="preserve"> </w:t>
      </w:r>
      <w:r w:rsidR="003959D3" w:rsidRPr="001E2233">
        <w:rPr>
          <w:rFonts w:ascii="宋体" w:eastAsia="宋体" w:hAnsi="宋体"/>
          <w:b/>
          <w:color w:val="000000" w:themeColor="text1"/>
          <w:szCs w:val="21"/>
        </w:rPr>
        <w:t xml:space="preserve"> </w:t>
      </w:r>
      <w:r w:rsidRPr="001E2233">
        <w:rPr>
          <w:rFonts w:ascii="宋体" w:eastAsia="宋体" w:hAnsi="宋体" w:hint="eastAsia"/>
          <w:b/>
          <w:color w:val="000000" w:themeColor="text1"/>
          <w:szCs w:val="21"/>
        </w:rPr>
        <w:t>评审与磋商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16.响应文件截止</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16.1磋商供应商须在提交响应文件截止时间之前将响应文件提交（邮寄或送达）。如未按时送达，由此产生的后果由磋商供应商自行负责。</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截标后由采购人或采购代理机构对磋商供应商进行信用查询。</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查询渠道：“信用中国”网站</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www.creditchina.gov.cn</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、中国政府采购网</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www.ccgp.gov.cn</w:t>
      </w:r>
      <w:r w:rsidR="0003083C" w:rsidRPr="001E2233">
        <w:rPr>
          <w:rFonts w:ascii="宋体" w:eastAsia="宋体" w:hAnsi="宋体" w:hint="eastAsia"/>
          <w:color w:val="000000" w:themeColor="text1"/>
          <w:szCs w:val="21"/>
        </w:rPr>
        <w:t>）</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查询截止时点：响应截止时间</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查询记录和证据留存方式：在查询网站中直接打印查询记录，打印材料作为评审资料保存。</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信用信息使用规则：对在“信用中国”网站</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www.creditchina.gov.cn</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、中国政府采购网</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www.ccgp.gov.cn</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被列入失信被执行人、重大税收违法案件当事人名单、政府采购严重违法失信行为记录名单，将拒绝其参与采购活动。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17.评审与磋商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17.1成立磋商小组：评审与磋商活动由依法组建的磋商小组负责。磋商小组由采购人代表和有关技术、经济等方面的专家组成。采购人或采购代理机构根据本项目的特点，从评审专家库中，通过随机方式抽取专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17.2评审原则：评审活动遵循公平、公正、科学和择优的原则。</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17.3评审方法：磋商小组按照供应商须知前附表和第三章“评审方法”规定的方法、评审因素和标准对响应文件进行评审。在评审中，不得改变第三章“评审办法”规定的方法、评审因素和标准；第三章“评审办法”没有规定的方法、评审因素和标准，不作为评审依据。</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17.4评审程序：</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17.4.1采购代理机构项目负责人宣读评审会场纪律要求，集中管理通讯工具，询问在场人员是否申请回避。</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17.4.2采购代理机构项目负责人介绍项目概况及磋商小组组成情况（但不得发表影响评审的倾向性、歧视性言论），推选磋商小组组长（原则上采购人不得担任磋商小组组长）。</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17.4.3磋商小组在响应文件拆封前对响应文件做密封性检查，并签字确认。</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17.4.4响应文件初审：初审分为资格性检查和符合性检查。</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17.4.4.1资格性检查：依据法律法规和磋商文件的规定，对响应文件中的资格证明进行审查，以确定供应商是否具备磋商资格。</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17.4.4.2符合性检查：依据磋商文件的规定，从响应文件的有效性、完整性和对磋商文件的响应程度进行审查，以确定是否对磋商文件的实质性要求和条件作出响应。</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（1）有下列情形之一的视为磋商供应商相互串通响应，响应文件将被视为无效。</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①不同磋商供应商的响应文件由同一单位或者个人编制；或不同磋商供应商报名的IP地址一致的；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②不同磋商供应商委托同一单位或者个人办理响应事宜；</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③不同的磋商供应商的响应文件载明的项目管理员为同一个人；</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④不同磋商供应商的响应文件异常一致或响应报价呈规律性差异；</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⑤不同磋商供应商的响应文件相互混装。</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（2）关联供应商不得参加同一合同项下采购活动，否则响应文件将被视为无效</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①单位负责人为同一人或者存在直接控股、管理关系的不同的供应商，不得参加同一合同项下的采购活动；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②生产厂商授权给供应商后自己不得参加同一合同项下的采购活动；生产厂商对同一品牌同一型号的货物，仅能委托一个代理商参加响应。</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17.4.5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17.4.6确定参加磋商的供应商名单。磋商小组将所有通过资格性审查及符合性审查的供应商确定为参加磋商的供应商。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17.4.7磋商。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磋商小组将在供应商须知前附表规定的方式与各供应商进行磋商。磋商小组所有成员应当集中与单一供应商分别进行磋商，并给予所有参加磋商的响应供应商平等的磋商机会。在磋商过程中，磋商小组应当严格遵循保密原则，未经供应商同意不得向任何人透露其技术、价格和其他重要信息。</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供应商的法定代表人或其委托代理人以及技术人员必须参加磋商。供应商的法定代表人凭法定代表人资格证明书和本人身份证原件参加磋商，其委托代理人凭授权委托书和本人身份证原件参加磋商。供应商未按时到达评审会场参加磋商或未能出示上述证件的，视为放弃响应。</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在磋商过程中，磋商小组可以根据磋商文件和磋商情况实质性变动采购需求中的技术、服务要求（供应商资格条件和标注★号的条款除外）以及合同草案条款，但不得变动磋商文件的其他内容。实质性变动的内容，须经采购人代表确认。对磋商文件作出的实质性变动是磋商文件的有效组成部分，</w:t>
      </w:r>
      <w:r w:rsidRPr="001E2233">
        <w:rPr>
          <w:rFonts w:ascii="宋体" w:eastAsia="宋体" w:hAnsi="宋体" w:hint="eastAsia"/>
          <w:color w:val="000000" w:themeColor="text1"/>
          <w:szCs w:val="21"/>
        </w:rPr>
        <w:lastRenderedPageBreak/>
        <w:t>磋商小组应当及时以书面形式同时通知所有参加磋商的供应商。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供应商应当按照磋商文件的变动情况和磋商小组的要求重新提交响应文件，并由其法定代表人或授权代表签字。由授权代表签字的，蹉商响应文件应当附法定代表人授权书。供应商应当按要求对响应文件进行封装并在规定的时间前递交至磋商小组，否则视为放弃磋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（5）未实质性响应磋商文件的响应文件按无效响应处理，磋商小组应当告知提交响应文件的供应商。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磋商文件能够详细列明采购标的的技术、服务要求的，磋商结束后，磋商小组要求所有作出实质性响应的有效供应商应在规定的时间内提交最后报价。供应商应在磋商小组规定的时间内统一提交最终报价（最后报价时间视磋商进程由磋商小组决定）。供应商的最后报价应单独封装递交至磋商小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（7）已提交响应文件的供应商，在提交最后报价之前，可以根据磋商情况退出磋商。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在磋商过程中，供应商提交的响应文件、澄清文件、最后报价文件等，由供应商法人代表或授权代表当场签字后生效，供应商应受其约束，替代竞争性磋商文件或响应文件中相应的内容，并构成响应文件的组成部分和评审的依据。如成交，则作为合同的组成部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（9）在对商务、技术及其他内容的比较和评价结束前，磋商小组不能接触、比较和评价响应报价。最后报价在磋商小组完成商务、技术及其他内容的评审后才能拆封。</w:t>
      </w:r>
    </w:p>
    <w:p w:rsidR="009016C4" w:rsidRPr="001E2233" w:rsidRDefault="009016C4" w:rsidP="0078502C">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17.4.8低于成本报价。磋商小组在评审过程中发现供应商的总报价明显低于其他供应商的总报价或者明显低于采购预算价，有理由怀疑其总报价可能低于其成本的，应当要求该供应商做出书面说明并提供相关证明材料。供应商不能合理说明或者不能提供相关证明材料的，视作该供应商以低于成本报价，其响应无效。</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17.4.9磋商小组将只对确定为实质上响应磋商文件要求的响应文件、澄清和最后报价等内容进行详细评审，按第三章评审办法进行综合比较和评价。</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17.4.10采购代理机构对评审过程和评分、评审结论进行核对和复核，如有错漏，请当事评委进行校正，按校正后的结果确定成交供应商。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17.5评审过程的保密。评审在严格保密的情况下进行，任何单位和个人不得非法干预、影响评审办法的确定，以及评审过程和结果。磋商小组成员和参与评审的有关工作人员不得透露对响应文件的评审和比较、成交候选人的推荐情况以及与评审有关的其他情况。</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18.响应文件的修正</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18.1响应文件报价出现前后不一致的，修正的原则如下：</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（1）响应文件中报价表内容与响应文件中相应内容不一致的，以报价表为准；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（2）大写金额和小写金额不一致的，以大写金额为准；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（3）单价金额小数点或者百分比有明显错位的，以报价表的总价为准，并修改单价；</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（4）总价金额与按单价汇总金额不一致的，以单价金额计算结果为准。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18.2同时出现两种以上不一致的，按照以上（1）-（4）规定的顺序逐条进行修正。修正后的报价按照本章17.4.5的规定经供应商确认后产生约束力，供应商不确认的，其响应文件按无效响应处理。</w:t>
      </w:r>
    </w:p>
    <w:p w:rsidR="009016C4" w:rsidRPr="001E2233" w:rsidRDefault="009016C4" w:rsidP="0078502C">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19.拒绝接收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19.1磋商供应商未按本章第1.7项报名要求报名的。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19.2磋商供应商未在本章第15.3项规定的时间之前将样品送达至本章第15.4项指定地点的，采购代理机构应当拒绝接收该磋商供应商的样品。</w:t>
      </w:r>
    </w:p>
    <w:p w:rsidR="009016C4" w:rsidRPr="001E2233" w:rsidRDefault="009016C4" w:rsidP="0078502C">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20.无效响应</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★20.1属下列情形之一的，磋商供应商的响应文件无效：</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（1）磋商供应商不具备本章第3项规定的磋商供应商资格要求的；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（2）响应文件未按本章第8.8项的规定标识或未按规定的正、副本数量提交的；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（3）响应文件未按本章第10.1项的规定编写和提交的（包括缺少应提交的文件或格式不符合第四章“响应文件格式”的要求）；</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（4）响应文件不符合本章第10.2项规定的；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（5）响应报价不符合本章第11项规定的或最终报价超过采购预算的或最终报价超过最高限价的或磋商小组认定低于成本报价的；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（6）响应文件不符合本章第14.1项规定的；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（7）磋商供应商出现本章第18.2项所述情形的；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（8）响应文件未对竞争性磋商文件提出的要求和条件作出实质性响应的；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（9）磋商小组认为响应文件存在严重负偏离的；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（10）响应文件附有采购需求以外的条件使磋商小组认为不能接受的；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（11）磋商供应商在响应过程中提供虚假材料的。</w:t>
      </w:r>
    </w:p>
    <w:p w:rsidR="009016C4" w:rsidRPr="001E2233" w:rsidRDefault="009016C4" w:rsidP="0078502C">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21.废标</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★21.1在采购过程中，出现下列情形之一的，予以废标：</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除《政府采购竞争性磋商采购方式管理暂行办法》（财库[2014]214号）第二十一条第三款及《财政部关于政府采购竞争性磋商采购方式管理暂行办法有关问题的补充通知》（财库[2015]124号）规定的情形外，符合专业条件的供应商或者对磋商文件作实质响应的供应商不足三家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（2）采用竞争性磋商采购方式的政府购买服务项目或政府和社会资本合作项目对竞争性磋商文件作实质响应的供应商不足2家的；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（3）采用竞争性磋商采购方式的市场竞争不充分的科研项目或需要扶持科技成果转化项目对竞争性磋商文件作实质响应的供应商不足3家的；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（4）出现影响采购公正的违法、违规行为的；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（5）磋商供应商的报价均超过了采购预算，采购单位不能支付的；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（6）因重大变故，采购任务取消的。</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21.2废标后，采购代理机构将在本章第2项规定的采购信息发布媒体上公告废标理由，不再另行通知。</w:t>
      </w:r>
    </w:p>
    <w:p w:rsidR="009016C4" w:rsidRPr="001E2233" w:rsidRDefault="009016C4" w:rsidP="0078502C">
      <w:pPr>
        <w:spacing w:line="36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六</w:t>
      </w:r>
      <w:r w:rsidR="003959D3" w:rsidRPr="001E2233">
        <w:rPr>
          <w:rFonts w:ascii="宋体" w:eastAsia="宋体" w:hAnsi="宋体" w:hint="eastAsia"/>
          <w:b/>
          <w:color w:val="000000" w:themeColor="text1"/>
          <w:szCs w:val="21"/>
        </w:rPr>
        <w:t xml:space="preserve"> </w:t>
      </w:r>
      <w:r w:rsidR="003959D3" w:rsidRPr="001E2233">
        <w:rPr>
          <w:rFonts w:ascii="宋体" w:eastAsia="宋体" w:hAnsi="宋体"/>
          <w:b/>
          <w:color w:val="000000" w:themeColor="text1"/>
          <w:szCs w:val="21"/>
        </w:rPr>
        <w:t xml:space="preserve"> </w:t>
      </w:r>
      <w:r w:rsidRPr="001E2233">
        <w:rPr>
          <w:rFonts w:ascii="宋体" w:eastAsia="宋体" w:hAnsi="宋体" w:hint="eastAsia"/>
          <w:b/>
          <w:color w:val="000000" w:themeColor="text1"/>
          <w:szCs w:val="21"/>
        </w:rPr>
        <w:t>合同授予</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22.成交供应商的确定</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磋商小组按第三章“评审方法”的规定排列成交候选供应商顺序，并依照次序确定成交方。</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23.成交公告及成交通知书</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23.1采购代理机构应当自成交人确认之日起2个工作日内，在本章第2.1项规定的采购信息发布媒体上公示成交结果，成交公告期限为1个工作日，在公告成交结果的同时，采购代理机构应当向成交人发出成交通知书。</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23.2成交通知书对采购人和成交供应商具有同等法律效力。成交通知书发出后，采购人改变成交结果，或者成交供应商放弃成交，应当承担相应的法律责任。</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24.响应文件及样品的退回</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24.1采购人及采购代理机构无义务向未成交供应商退回响应文件。</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24.2成交供应商的样品由采购人保管，作为验收的依据，验收后由采购人退回。未成交供应商的样品由供应商在成交结果公布后2个工作日内领回，否则按无主物品处理。</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25.签订合同</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25.1采购人和成交供应商应当在第三章“服务需求一览表”中商务条款要求载明的合同签订期内，根据竞争性磋商文件、成交供应商的响应文件及有关澄清承诺书的要求按第五章“合同条款及格式”订立书面合同。联合体响应的，联合体各方应当共同与采购人签订采购合同，就采购合同约定的事项对采购人承担连带责任。</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25.2成交供应商拒绝与采购人签订合同的，采购人可以按照评审报告推荐的成交候选人名单排序，确定下一候选人为成交供应商，也可以重新开展采购活动。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25.3成交供应商因不可抗力或者自身原因不能履行采购合同的，采购人可以与排位在成交供应商之后第一位的成交候选供应商签订采购合同，以此类推。</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26.履约保证金及质量保证金</w:t>
      </w:r>
    </w:p>
    <w:p w:rsidR="009016C4" w:rsidRPr="001E2233" w:rsidRDefault="009016C4" w:rsidP="0078502C">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本项目不收取履约保证金及质量保证金。</w:t>
      </w:r>
    </w:p>
    <w:p w:rsidR="009016C4" w:rsidRPr="001E2233" w:rsidRDefault="009016C4" w:rsidP="0078502C">
      <w:pPr>
        <w:spacing w:line="36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七</w:t>
      </w:r>
      <w:r w:rsidR="003959D3" w:rsidRPr="001E2233">
        <w:rPr>
          <w:rFonts w:ascii="宋体" w:eastAsia="宋体" w:hAnsi="宋体" w:hint="eastAsia"/>
          <w:b/>
          <w:color w:val="000000" w:themeColor="text1"/>
          <w:szCs w:val="21"/>
        </w:rPr>
        <w:t xml:space="preserve"> </w:t>
      </w:r>
      <w:r w:rsidR="003959D3" w:rsidRPr="001E2233">
        <w:rPr>
          <w:rFonts w:ascii="宋体" w:eastAsia="宋体" w:hAnsi="宋体"/>
          <w:b/>
          <w:color w:val="000000" w:themeColor="text1"/>
          <w:szCs w:val="21"/>
        </w:rPr>
        <w:t xml:space="preserve"> </w:t>
      </w:r>
      <w:r w:rsidRPr="001E2233">
        <w:rPr>
          <w:rFonts w:ascii="宋体" w:eastAsia="宋体" w:hAnsi="宋体" w:hint="eastAsia"/>
          <w:b/>
          <w:color w:val="000000" w:themeColor="text1"/>
          <w:szCs w:val="21"/>
        </w:rPr>
        <w:t>其他事项</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27.解释权</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27.1本竞争性磋商采购文件参照《中华人民共和国政府采购法》、《中华人民共和国政府采购法实施条例》、《政府采购竞争性磋商采购方式管理暂行办法》（财库〔2014〕214号）及相关法律法规编制，解释权属采购代理机构。</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28.其他</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只要磋商供应商参与响应并递交响应文件即视为已经理解并毫无保留地同意了本竞争性磋商文件的所有条文。</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29.响应文件的退回</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所有响应文件均不予退回。</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30.需要补充的其他内容</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需要补充的其他内容：如有，见磋商供应商须知前附表。</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31.收费标准：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8"/>
        <w:gridCol w:w="1933"/>
        <w:gridCol w:w="1786"/>
        <w:gridCol w:w="1803"/>
      </w:tblGrid>
      <w:tr w:rsidR="001E2233" w:rsidRPr="001E2233" w:rsidTr="003162AC">
        <w:tc>
          <w:tcPr>
            <w:tcW w:w="2115" w:type="pct"/>
            <w:tcBorders>
              <w:tl2br w:val="single" w:sz="4" w:space="0" w:color="auto"/>
            </w:tcBorders>
          </w:tcPr>
          <w:p w:rsidR="0099217E" w:rsidRPr="001E2233" w:rsidRDefault="0099217E" w:rsidP="003162AC">
            <w:pPr>
              <w:spacing w:line="360" w:lineRule="auto"/>
              <w:rPr>
                <w:rFonts w:ascii="宋体" w:hAnsi="宋体" w:cs="宋体"/>
                <w:color w:val="000000" w:themeColor="text1"/>
                <w:szCs w:val="21"/>
              </w:rPr>
            </w:pPr>
            <w:r w:rsidRPr="001E2233">
              <w:rPr>
                <w:rFonts w:ascii="宋体" w:hAnsi="宋体" w:cs="宋体" w:hint="eastAsia"/>
                <w:color w:val="000000" w:themeColor="text1"/>
                <w:szCs w:val="21"/>
              </w:rPr>
              <w:t xml:space="preserve">              </w:t>
            </w:r>
            <w:r w:rsidR="004C08DE" w:rsidRPr="001E2233">
              <w:rPr>
                <w:rFonts w:ascii="宋体" w:hAnsi="宋体" w:cs="宋体"/>
                <w:color w:val="000000" w:themeColor="text1"/>
                <w:szCs w:val="21"/>
              </w:rPr>
              <w:t xml:space="preserve">            </w:t>
            </w:r>
            <w:r w:rsidRPr="001E2233">
              <w:rPr>
                <w:rFonts w:ascii="宋体" w:hAnsi="宋体" w:cs="宋体" w:hint="eastAsia"/>
                <w:color w:val="000000" w:themeColor="text1"/>
                <w:szCs w:val="21"/>
              </w:rPr>
              <w:t xml:space="preserve"> 费率</w:t>
            </w:r>
          </w:p>
          <w:p w:rsidR="0099217E" w:rsidRPr="001E2233" w:rsidRDefault="0099217E" w:rsidP="003162AC">
            <w:pPr>
              <w:spacing w:line="360" w:lineRule="auto"/>
              <w:rPr>
                <w:rFonts w:ascii="宋体" w:hAnsi="宋体" w:cs="宋体"/>
                <w:color w:val="000000" w:themeColor="text1"/>
                <w:szCs w:val="21"/>
              </w:rPr>
            </w:pPr>
            <w:r w:rsidRPr="001E2233">
              <w:rPr>
                <w:rFonts w:ascii="宋体" w:hAnsi="宋体" w:cs="宋体" w:hint="eastAsia"/>
                <w:color w:val="000000" w:themeColor="text1"/>
                <w:szCs w:val="21"/>
              </w:rPr>
              <w:t>金额</w:t>
            </w:r>
          </w:p>
        </w:tc>
        <w:tc>
          <w:tcPr>
            <w:tcW w:w="1010" w:type="pct"/>
            <w:vAlign w:val="center"/>
          </w:tcPr>
          <w:p w:rsidR="0099217E" w:rsidRPr="001E2233" w:rsidRDefault="0099217E" w:rsidP="003162AC">
            <w:pPr>
              <w:spacing w:line="360" w:lineRule="auto"/>
              <w:ind w:firstLineChars="50" w:firstLine="105"/>
              <w:jc w:val="center"/>
              <w:rPr>
                <w:rFonts w:ascii="宋体" w:hAnsi="宋体" w:cs="宋体"/>
                <w:color w:val="000000" w:themeColor="text1"/>
                <w:szCs w:val="21"/>
              </w:rPr>
            </w:pPr>
            <w:r w:rsidRPr="001E2233">
              <w:rPr>
                <w:rFonts w:ascii="宋体" w:hAnsi="宋体" w:cs="宋体" w:hint="eastAsia"/>
                <w:color w:val="000000" w:themeColor="text1"/>
                <w:szCs w:val="21"/>
              </w:rPr>
              <w:t>货物类</w:t>
            </w:r>
          </w:p>
        </w:tc>
        <w:tc>
          <w:tcPr>
            <w:tcW w:w="933" w:type="pct"/>
            <w:vAlign w:val="center"/>
          </w:tcPr>
          <w:p w:rsidR="0099217E" w:rsidRPr="001E2233" w:rsidRDefault="0099217E" w:rsidP="003162AC">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服务类</w:t>
            </w:r>
          </w:p>
        </w:tc>
        <w:tc>
          <w:tcPr>
            <w:tcW w:w="942" w:type="pct"/>
            <w:vAlign w:val="center"/>
          </w:tcPr>
          <w:p w:rsidR="0099217E" w:rsidRPr="001E2233" w:rsidRDefault="0099217E" w:rsidP="003162AC">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工程类</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100万元以下</w:t>
            </w:r>
          </w:p>
        </w:tc>
        <w:tc>
          <w:tcPr>
            <w:tcW w:w="1010"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kern w:val="0"/>
                <w:szCs w:val="21"/>
              </w:rPr>
              <w:t>1.5%</w:t>
            </w:r>
          </w:p>
        </w:tc>
        <w:tc>
          <w:tcPr>
            <w:tcW w:w="933" w:type="pct"/>
          </w:tcPr>
          <w:p w:rsidR="0099217E" w:rsidRPr="001E2233" w:rsidRDefault="0099217E" w:rsidP="002C0954">
            <w:pPr>
              <w:spacing w:line="360" w:lineRule="auto"/>
              <w:ind w:firstLineChars="100" w:firstLine="210"/>
              <w:jc w:val="center"/>
              <w:rPr>
                <w:rFonts w:ascii="宋体" w:hAnsi="宋体" w:cs="宋体"/>
                <w:color w:val="000000" w:themeColor="text1"/>
                <w:szCs w:val="21"/>
              </w:rPr>
            </w:pPr>
            <w:r w:rsidRPr="001E2233">
              <w:rPr>
                <w:rFonts w:ascii="宋体" w:hAnsi="宋体" w:cs="宋体" w:hint="eastAsia"/>
                <w:color w:val="000000" w:themeColor="text1"/>
                <w:kern w:val="0"/>
                <w:szCs w:val="21"/>
              </w:rPr>
              <w:t>1.5%</w:t>
            </w:r>
          </w:p>
        </w:tc>
        <w:tc>
          <w:tcPr>
            <w:tcW w:w="942" w:type="pct"/>
          </w:tcPr>
          <w:p w:rsidR="0099217E" w:rsidRPr="001E2233" w:rsidRDefault="0099217E" w:rsidP="002C0954">
            <w:pPr>
              <w:spacing w:line="360" w:lineRule="auto"/>
              <w:ind w:firstLineChars="100" w:firstLine="210"/>
              <w:jc w:val="center"/>
              <w:rPr>
                <w:rFonts w:ascii="宋体" w:hAnsi="宋体" w:cs="宋体"/>
                <w:color w:val="000000" w:themeColor="text1"/>
                <w:szCs w:val="21"/>
              </w:rPr>
            </w:pPr>
            <w:r w:rsidRPr="001E2233">
              <w:rPr>
                <w:rFonts w:ascii="宋体" w:hAnsi="宋体" w:cs="宋体" w:hint="eastAsia"/>
                <w:color w:val="000000" w:themeColor="text1"/>
                <w:kern w:val="0"/>
                <w:szCs w:val="21"/>
              </w:rPr>
              <w:t>1.0%</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100～500万元</w:t>
            </w:r>
          </w:p>
        </w:tc>
        <w:tc>
          <w:tcPr>
            <w:tcW w:w="1010"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1.1%</w:t>
            </w:r>
          </w:p>
        </w:tc>
        <w:tc>
          <w:tcPr>
            <w:tcW w:w="933"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0.8%</w:t>
            </w:r>
          </w:p>
        </w:tc>
        <w:tc>
          <w:tcPr>
            <w:tcW w:w="942"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0.7%</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500～1000万元</w:t>
            </w:r>
          </w:p>
        </w:tc>
        <w:tc>
          <w:tcPr>
            <w:tcW w:w="1010"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0.8%</w:t>
            </w:r>
          </w:p>
        </w:tc>
        <w:tc>
          <w:tcPr>
            <w:tcW w:w="933" w:type="pct"/>
          </w:tcPr>
          <w:p w:rsidR="0099217E" w:rsidRPr="001E2233" w:rsidRDefault="0099217E" w:rsidP="002C0954">
            <w:pPr>
              <w:spacing w:line="360" w:lineRule="auto"/>
              <w:ind w:firstLineChars="100" w:firstLine="210"/>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0.45%</w:t>
            </w:r>
          </w:p>
        </w:tc>
        <w:tc>
          <w:tcPr>
            <w:tcW w:w="942" w:type="pct"/>
          </w:tcPr>
          <w:p w:rsidR="0099217E" w:rsidRPr="001E2233" w:rsidRDefault="0099217E" w:rsidP="002C0954">
            <w:pPr>
              <w:spacing w:line="360" w:lineRule="auto"/>
              <w:ind w:firstLineChars="100" w:firstLine="210"/>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0.55%</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1000～5000万元</w:t>
            </w:r>
          </w:p>
        </w:tc>
        <w:tc>
          <w:tcPr>
            <w:tcW w:w="1010"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0.5%</w:t>
            </w:r>
          </w:p>
        </w:tc>
        <w:tc>
          <w:tcPr>
            <w:tcW w:w="933"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0.25%</w:t>
            </w:r>
          </w:p>
        </w:tc>
        <w:tc>
          <w:tcPr>
            <w:tcW w:w="942"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0.35%</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5000万元～1亿元</w:t>
            </w:r>
          </w:p>
        </w:tc>
        <w:tc>
          <w:tcPr>
            <w:tcW w:w="1010"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0.25%</w:t>
            </w:r>
          </w:p>
        </w:tc>
        <w:tc>
          <w:tcPr>
            <w:tcW w:w="933"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0.1%</w:t>
            </w:r>
          </w:p>
        </w:tc>
        <w:tc>
          <w:tcPr>
            <w:tcW w:w="942"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0.2%</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1～5亿元</w:t>
            </w:r>
          </w:p>
        </w:tc>
        <w:tc>
          <w:tcPr>
            <w:tcW w:w="1010"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0.05%</w:t>
            </w:r>
          </w:p>
        </w:tc>
        <w:tc>
          <w:tcPr>
            <w:tcW w:w="933"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0.05%</w:t>
            </w:r>
          </w:p>
        </w:tc>
        <w:tc>
          <w:tcPr>
            <w:tcW w:w="942"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0.05%</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5～10亿元</w:t>
            </w:r>
          </w:p>
        </w:tc>
        <w:tc>
          <w:tcPr>
            <w:tcW w:w="1010"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0.035%</w:t>
            </w:r>
          </w:p>
        </w:tc>
        <w:tc>
          <w:tcPr>
            <w:tcW w:w="933"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0.035%</w:t>
            </w:r>
          </w:p>
        </w:tc>
        <w:tc>
          <w:tcPr>
            <w:tcW w:w="942"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0.035%</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10～50亿元</w:t>
            </w:r>
          </w:p>
        </w:tc>
        <w:tc>
          <w:tcPr>
            <w:tcW w:w="1010"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0.008%</w:t>
            </w:r>
          </w:p>
        </w:tc>
        <w:tc>
          <w:tcPr>
            <w:tcW w:w="933"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0.008%</w:t>
            </w:r>
          </w:p>
        </w:tc>
        <w:tc>
          <w:tcPr>
            <w:tcW w:w="942"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0.008%</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50～100亿元</w:t>
            </w:r>
          </w:p>
        </w:tc>
        <w:tc>
          <w:tcPr>
            <w:tcW w:w="1010"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0.006%</w:t>
            </w:r>
          </w:p>
        </w:tc>
        <w:tc>
          <w:tcPr>
            <w:tcW w:w="933" w:type="pct"/>
          </w:tcPr>
          <w:p w:rsidR="0099217E" w:rsidRPr="001E2233" w:rsidRDefault="0099217E" w:rsidP="002C0954">
            <w:pPr>
              <w:spacing w:line="360" w:lineRule="auto"/>
              <w:ind w:firstLineChars="100" w:firstLine="210"/>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0.006%</w:t>
            </w:r>
          </w:p>
        </w:tc>
        <w:tc>
          <w:tcPr>
            <w:tcW w:w="942" w:type="pct"/>
          </w:tcPr>
          <w:p w:rsidR="0099217E" w:rsidRPr="001E2233" w:rsidRDefault="0099217E" w:rsidP="002C0954">
            <w:pPr>
              <w:spacing w:line="360" w:lineRule="auto"/>
              <w:ind w:firstLineChars="50" w:firstLine="105"/>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0.006%</w:t>
            </w:r>
          </w:p>
        </w:tc>
      </w:tr>
      <w:tr w:rsidR="001E2233" w:rsidRPr="001E2233" w:rsidTr="003162AC">
        <w:tc>
          <w:tcPr>
            <w:tcW w:w="2115" w:type="pct"/>
          </w:tcPr>
          <w:p w:rsidR="0099217E" w:rsidRPr="001E2233" w:rsidRDefault="0099217E" w:rsidP="002C0954">
            <w:pPr>
              <w:spacing w:line="360" w:lineRule="auto"/>
              <w:jc w:val="center"/>
              <w:rPr>
                <w:rFonts w:ascii="宋体" w:hAnsi="宋体" w:cs="宋体"/>
                <w:color w:val="000000" w:themeColor="text1"/>
                <w:szCs w:val="21"/>
              </w:rPr>
            </w:pPr>
            <w:r w:rsidRPr="001E2233">
              <w:rPr>
                <w:rFonts w:ascii="宋体" w:hAnsi="宋体" w:cs="宋体" w:hint="eastAsia"/>
                <w:color w:val="000000" w:themeColor="text1"/>
                <w:szCs w:val="21"/>
              </w:rPr>
              <w:t>100亿以上</w:t>
            </w:r>
          </w:p>
        </w:tc>
        <w:tc>
          <w:tcPr>
            <w:tcW w:w="1010" w:type="pct"/>
          </w:tcPr>
          <w:p w:rsidR="0099217E" w:rsidRPr="001E2233" w:rsidRDefault="0099217E" w:rsidP="002C0954">
            <w:pPr>
              <w:spacing w:line="360" w:lineRule="auto"/>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0.004%</w:t>
            </w:r>
          </w:p>
        </w:tc>
        <w:tc>
          <w:tcPr>
            <w:tcW w:w="933" w:type="pct"/>
          </w:tcPr>
          <w:p w:rsidR="0099217E" w:rsidRPr="001E2233" w:rsidRDefault="0099217E" w:rsidP="002C0954">
            <w:pPr>
              <w:spacing w:line="360" w:lineRule="auto"/>
              <w:ind w:firstLineChars="100" w:firstLine="210"/>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0.004%</w:t>
            </w:r>
          </w:p>
        </w:tc>
        <w:tc>
          <w:tcPr>
            <w:tcW w:w="942" w:type="pct"/>
          </w:tcPr>
          <w:p w:rsidR="0099217E" w:rsidRPr="001E2233" w:rsidRDefault="0099217E" w:rsidP="002C0954">
            <w:pPr>
              <w:spacing w:line="360" w:lineRule="auto"/>
              <w:ind w:firstLineChars="50" w:firstLine="105"/>
              <w:jc w:val="center"/>
              <w:rPr>
                <w:rFonts w:ascii="宋体" w:hAnsi="宋体" w:cs="宋体"/>
                <w:color w:val="000000" w:themeColor="text1"/>
                <w:kern w:val="0"/>
                <w:szCs w:val="21"/>
              </w:rPr>
            </w:pPr>
            <w:r w:rsidRPr="001E2233">
              <w:rPr>
                <w:rFonts w:ascii="宋体" w:hAnsi="宋体" w:cs="宋体" w:hint="eastAsia"/>
                <w:color w:val="000000" w:themeColor="text1"/>
                <w:kern w:val="0"/>
                <w:szCs w:val="21"/>
              </w:rPr>
              <w:t>0.004%</w:t>
            </w:r>
          </w:p>
        </w:tc>
      </w:tr>
    </w:tbl>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注：</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（1）按本表费率计算的收费为采购代理的收费基准价格；</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（2）采购代理收费按差额定率累进法计算。</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例如：某货物采购代理业务成交金额或者暂定价为150万元，计算采购代理收费额如下：</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100万元×l.5%＝1.5万元</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（150－100）万元×1.1%＝0.55万元</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合计收费＝1.5＋0.55＝2.05（万元）</w:t>
      </w:r>
    </w:p>
    <w:p w:rsidR="007B29C6" w:rsidRPr="001E2233" w:rsidRDefault="007B29C6" w:rsidP="007B29C6">
      <w:pPr>
        <w:spacing w:line="360" w:lineRule="auto"/>
        <w:ind w:firstLineChars="200" w:firstLine="420"/>
        <w:rPr>
          <w:rFonts w:ascii="宋体" w:eastAsia="宋体" w:hAnsi="宋体"/>
          <w:color w:val="000000" w:themeColor="text1"/>
          <w:szCs w:val="21"/>
        </w:rPr>
        <w:sectPr w:rsidR="007B29C6" w:rsidRPr="001E2233" w:rsidSect="009016C4">
          <w:pgSz w:w="11906" w:h="16838"/>
          <w:pgMar w:top="1440" w:right="1134" w:bottom="1440" w:left="1418" w:header="851" w:footer="992" w:gutter="0"/>
          <w:cols w:space="425"/>
          <w:docGrid w:type="lines" w:linePitch="312"/>
        </w:sectPr>
      </w:pPr>
    </w:p>
    <w:p w:rsidR="009016C4" w:rsidRPr="001E2233" w:rsidRDefault="009016C4" w:rsidP="009016C4">
      <w:pPr>
        <w:pStyle w:val="1"/>
        <w:spacing w:before="0" w:after="0" w:line="240" w:lineRule="auto"/>
        <w:jc w:val="center"/>
        <w:rPr>
          <w:color w:val="000000" w:themeColor="text1"/>
        </w:rPr>
      </w:pPr>
      <w:bookmarkStart w:id="2" w:name="_Toc114236481"/>
      <w:r w:rsidRPr="001E2233">
        <w:rPr>
          <w:rFonts w:hint="eastAsia"/>
          <w:color w:val="000000" w:themeColor="text1"/>
        </w:rPr>
        <w:lastRenderedPageBreak/>
        <w:t>第三章</w:t>
      </w:r>
      <w:r w:rsidR="003959D3" w:rsidRPr="001E2233">
        <w:rPr>
          <w:rFonts w:hint="eastAsia"/>
          <w:color w:val="000000" w:themeColor="text1"/>
        </w:rPr>
        <w:t xml:space="preserve"> </w:t>
      </w:r>
      <w:r w:rsidR="003959D3" w:rsidRPr="001E2233">
        <w:rPr>
          <w:color w:val="000000" w:themeColor="text1"/>
        </w:rPr>
        <w:t xml:space="preserve"> </w:t>
      </w:r>
      <w:r w:rsidRPr="001E2233">
        <w:rPr>
          <w:rFonts w:hint="eastAsia"/>
          <w:color w:val="000000" w:themeColor="text1"/>
        </w:rPr>
        <w:t>服务需求一览表</w:t>
      </w:r>
      <w:bookmarkEnd w:id="2"/>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t>说明：</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1.磋商供应商所提供的技术服务应实质上相当于或优于本需求表中的技术服务要求。</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2.本一览表中标注“★”号的内容为实质性要求和条件，对这些关键性要求的任何不满足将导致磋商无效。</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3.供应商必须自行为其产品侵犯其他供应商或知识产权承担相应法律责任。</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4.本服务需求一览表中内容如与第五章“合同条款及格式”相关条款不一致的，以本表为准。</w:t>
      </w:r>
    </w:p>
    <w:tbl>
      <w:tblPr>
        <w:tblStyle w:val="a3"/>
        <w:tblW w:w="5611" w:type="pct"/>
        <w:jc w:val="center"/>
        <w:tblLook w:val="04A0" w:firstRow="1" w:lastRow="0" w:firstColumn="1" w:lastColumn="0" w:noHBand="0" w:noVBand="1"/>
      </w:tblPr>
      <w:tblGrid>
        <w:gridCol w:w="722"/>
        <w:gridCol w:w="1162"/>
        <w:gridCol w:w="726"/>
        <w:gridCol w:w="8129"/>
      </w:tblGrid>
      <w:tr w:rsidR="001E2233" w:rsidRPr="001E2233" w:rsidTr="00657DF7">
        <w:trPr>
          <w:trHeight w:val="567"/>
          <w:jc w:val="center"/>
        </w:trPr>
        <w:tc>
          <w:tcPr>
            <w:tcW w:w="336" w:type="pct"/>
            <w:vAlign w:val="center"/>
          </w:tcPr>
          <w:p w:rsidR="007B29C6" w:rsidRPr="001E2233" w:rsidRDefault="007B29C6" w:rsidP="007B29C6">
            <w:pPr>
              <w:spacing w:line="30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项号</w:t>
            </w:r>
          </w:p>
        </w:tc>
        <w:tc>
          <w:tcPr>
            <w:tcW w:w="541" w:type="pct"/>
            <w:vAlign w:val="center"/>
          </w:tcPr>
          <w:p w:rsidR="007B29C6" w:rsidRPr="001E2233" w:rsidRDefault="007B29C6" w:rsidP="007B29C6">
            <w:pPr>
              <w:spacing w:line="30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服务名称</w:t>
            </w:r>
          </w:p>
        </w:tc>
        <w:tc>
          <w:tcPr>
            <w:tcW w:w="338" w:type="pct"/>
            <w:vAlign w:val="center"/>
          </w:tcPr>
          <w:p w:rsidR="007B29C6" w:rsidRPr="001E2233" w:rsidRDefault="007B29C6" w:rsidP="007B29C6">
            <w:pPr>
              <w:spacing w:line="30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数量</w:t>
            </w:r>
          </w:p>
        </w:tc>
        <w:tc>
          <w:tcPr>
            <w:tcW w:w="3785" w:type="pct"/>
            <w:vAlign w:val="center"/>
          </w:tcPr>
          <w:p w:rsidR="007B29C6" w:rsidRPr="001E2233" w:rsidRDefault="007B29C6" w:rsidP="007B29C6">
            <w:pPr>
              <w:spacing w:line="30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t>服务内容及要求</w:t>
            </w:r>
          </w:p>
        </w:tc>
      </w:tr>
      <w:tr w:rsidR="001E2233" w:rsidRPr="001E2233" w:rsidTr="00657DF7">
        <w:trPr>
          <w:trHeight w:val="567"/>
          <w:jc w:val="center"/>
        </w:trPr>
        <w:tc>
          <w:tcPr>
            <w:tcW w:w="336"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w:t>
            </w:r>
          </w:p>
        </w:tc>
        <w:tc>
          <w:tcPr>
            <w:tcW w:w="541" w:type="pct"/>
            <w:vAlign w:val="center"/>
          </w:tcPr>
          <w:p w:rsidR="007B29C6" w:rsidRPr="001E2233" w:rsidRDefault="00657DF7"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补充耕地数据整理入库</w:t>
            </w:r>
          </w:p>
        </w:tc>
        <w:tc>
          <w:tcPr>
            <w:tcW w:w="338"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1项</w:t>
            </w:r>
          </w:p>
        </w:tc>
        <w:tc>
          <w:tcPr>
            <w:tcW w:w="3785" w:type="pct"/>
            <w:vAlign w:val="center"/>
          </w:tcPr>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★一、项目范围</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本项目位于南宁市七区一市四县范围内，2022年度项目面积约20平方公里。</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★二、工作任务</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贯彻“十分珍惜、合理利用土地和切实保护耕地”的基本国策，执行“占优补优”、“以补定占”的需求，根据《自然资源部信息化建设总体方案》和《中共中央国务院关于加强耕地保护和改进占补平衡的意见》，要加强耕地保护信息化建设，建立耕地保护数据与信息部门共享机制。本项目是对南宁市全域已获批复的未进行补充耕地整理入库的项目图斑进行数据收集、整理入库和分析，建立良好的动态更新机制，实现南宁市的补充耕地实时动态管理，落实最严格的耕地保护制度。</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三、作业依据</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（一）政策法规</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（1）《中华人民共和国基本农田保护条例》（国务院令第257号，1999年1月1日起实施）；</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（2）国土资源部《关于提升耕地保护水平全面加强耕地质量建设与管理的通知》（国土资发〔2012〕108号）；</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（3）《中华人民共和国农业法》（国家主席令第81号，2013年1月1日起施行）；</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（4）《国土资源部关于强化管控落实最严格耕地保护制度的通知》（国土资发〔2014〕18号）；</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（5）《中华人民共和国土地管理法实施条例》（2014年7月29日修正版）；</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（6）《中共中央、国务院关于印发&lt;生态文明体制改革总体方案&gt;的通知》（中发〔2015〕25 号）；</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（7）《中共中央 国务院 关于加强耕地保护和改进占补平衡的意见》（中发〔2017〕4号）；</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（8）《国土资源部办公厅关于部署开展2018 年全国耕地质量等级调查评价与监测工作的通知》（自然资办发〔2018〕3 号）；</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（9）《中华人民共和国土地管理法》（2019年8月28日第三次修正）；</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（10）《关于切实加强补充耕地质量建设的通知》（桂国土发〔2015〕13号）；</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（11）《广西壮族自治区国土资源厅关于部署开展2017 年全区耕地质量等级调查评价与监测评价的通知》（桂国土资办〔2017〕136号）；</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（12）广西壮族自治区国士资源厅办公室关于进一步加强耕地质量评价管理工作的通知（桂国土资办〔2017〕372号 ）。</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（二）技术要求</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（1）坐标系统：2000国家大地坐标系；</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（2）高程系统：1985 国家高程基准。</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★四、作业要求</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（一）准备工作</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项目前期准备工作。主要工作内容有：1、组织准备，包括人员组织，人员培训等；2、技术准备，包括入库标准制定等；3、资料准备，收集项目相关各类自然资源管理数据。</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（二）规范整理</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对项目范围内已获批复的未进行补充耕地项目进行规范化整理，工作内容包括坐标提取、坐标转换、核对面积、完善属性，拓扑构面等。</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（三）数据建库</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根据项目实际情况，结合相关技术标准和规范，对补充耕地数据项目进行整理，建立数据完整、坐标准确、范围清晰的补充耕地数据库。</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（四）与现行“一张图”系统衔接</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确保补充耕地数据库满足南宁市自然资源“一张图”的数据发布标准，并能实现后期能与之无缝相衔接。</w:t>
            </w:r>
          </w:p>
          <w:p w:rsidR="00657DF7" w:rsidRPr="001E2233" w:rsidRDefault="00657DF7" w:rsidP="00657DF7">
            <w:pPr>
              <w:spacing w:line="300" w:lineRule="auto"/>
              <w:ind w:firstLineChars="200" w:firstLine="422"/>
              <w:jc w:val="left"/>
              <w:rPr>
                <w:rFonts w:ascii="宋体" w:eastAsia="宋体" w:hAnsi="宋体"/>
                <w:b/>
                <w:color w:val="000000" w:themeColor="text1"/>
                <w:szCs w:val="21"/>
              </w:rPr>
            </w:pPr>
            <w:r w:rsidRPr="001E2233">
              <w:rPr>
                <w:rFonts w:ascii="宋体" w:eastAsia="宋体" w:hAnsi="宋体" w:hint="eastAsia"/>
                <w:b/>
                <w:color w:val="000000" w:themeColor="text1"/>
                <w:szCs w:val="21"/>
              </w:rPr>
              <w:t>★五、提交成果</w:t>
            </w:r>
          </w:p>
          <w:p w:rsidR="007B29C6"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补充耕地数据库,SHP格式，电子文件一份。</w:t>
            </w:r>
          </w:p>
        </w:tc>
      </w:tr>
      <w:tr w:rsidR="001E2233" w:rsidRPr="001E2233" w:rsidTr="00657DF7">
        <w:trPr>
          <w:trHeight w:val="567"/>
          <w:jc w:val="center"/>
        </w:trPr>
        <w:tc>
          <w:tcPr>
            <w:tcW w:w="877" w:type="pct"/>
            <w:gridSpan w:val="2"/>
            <w:vAlign w:val="center"/>
          </w:tcPr>
          <w:p w:rsidR="007B29C6" w:rsidRPr="001E2233" w:rsidRDefault="007B29C6" w:rsidP="007B29C6">
            <w:pPr>
              <w:spacing w:line="300" w:lineRule="auto"/>
              <w:jc w:val="center"/>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商务条款</w:t>
            </w:r>
          </w:p>
        </w:tc>
        <w:tc>
          <w:tcPr>
            <w:tcW w:w="4123" w:type="pct"/>
            <w:gridSpan w:val="2"/>
            <w:vAlign w:val="center"/>
          </w:tcPr>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一、合同签订期：自中标通知书发出之日起25日内。</w:t>
            </w:r>
          </w:p>
          <w:p w:rsidR="00657DF7" w:rsidRPr="001E2233" w:rsidRDefault="00CD553A" w:rsidP="00657DF7">
            <w:pPr>
              <w:spacing w:line="300" w:lineRule="auto"/>
              <w:ind w:firstLineChars="200" w:firstLine="422"/>
              <w:jc w:val="left"/>
              <w:rPr>
                <w:rFonts w:ascii="宋体" w:eastAsia="宋体" w:hAnsi="宋体"/>
                <w:color w:val="000000" w:themeColor="text1"/>
                <w:szCs w:val="21"/>
              </w:rPr>
            </w:pPr>
            <w:r w:rsidRPr="001E2233">
              <w:rPr>
                <w:rFonts w:ascii="宋体" w:eastAsia="宋体" w:hAnsi="宋体" w:hint="eastAsia"/>
                <w:b/>
                <w:color w:val="000000" w:themeColor="text1"/>
                <w:szCs w:val="21"/>
              </w:rPr>
              <w:t>★</w:t>
            </w:r>
            <w:r w:rsidR="00657DF7" w:rsidRPr="001E2233">
              <w:rPr>
                <w:rFonts w:ascii="宋体" w:eastAsia="宋体" w:hAnsi="宋体" w:hint="eastAsia"/>
                <w:color w:val="000000" w:themeColor="text1"/>
                <w:szCs w:val="21"/>
              </w:rPr>
              <w:t>二、提交服务成果时间：自合同签订之日起2022年11月15日前提交项目所有服务成果。</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三、提交服务成果地点：南宁市自然资源局</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四、售后服务要求：</w:t>
            </w:r>
          </w:p>
          <w:p w:rsidR="00657DF7" w:rsidRPr="001E2233" w:rsidRDefault="00CD553A" w:rsidP="00657DF7">
            <w:pPr>
              <w:spacing w:line="300" w:lineRule="auto"/>
              <w:ind w:firstLineChars="200" w:firstLine="422"/>
              <w:jc w:val="left"/>
              <w:rPr>
                <w:rFonts w:ascii="宋体" w:eastAsia="宋体" w:hAnsi="宋体"/>
                <w:color w:val="000000" w:themeColor="text1"/>
                <w:szCs w:val="21"/>
              </w:rPr>
            </w:pPr>
            <w:r w:rsidRPr="001E2233">
              <w:rPr>
                <w:rFonts w:ascii="宋体" w:eastAsia="宋体" w:hAnsi="宋体" w:hint="eastAsia"/>
                <w:b/>
                <w:color w:val="000000" w:themeColor="text1"/>
                <w:szCs w:val="21"/>
              </w:rPr>
              <w:t>★</w:t>
            </w:r>
            <w:r w:rsidR="00657DF7" w:rsidRPr="001E2233">
              <w:rPr>
                <w:rFonts w:ascii="宋体" w:eastAsia="宋体" w:hAnsi="宋体" w:hint="eastAsia"/>
                <w:color w:val="000000" w:themeColor="text1"/>
                <w:szCs w:val="21"/>
              </w:rPr>
              <w:t>1、质量保证期1年（自提交服务成果并验收合格之日起计），在质保期内，当国家标准、技术规范发生改变或成果出现质量问题时，中标供应商须免费修改完善相关内容。</w:t>
            </w:r>
          </w:p>
          <w:p w:rsidR="00657DF7" w:rsidRPr="001E2233" w:rsidRDefault="00CD553A" w:rsidP="00657DF7">
            <w:pPr>
              <w:spacing w:line="300" w:lineRule="auto"/>
              <w:ind w:firstLineChars="200" w:firstLine="422"/>
              <w:jc w:val="left"/>
              <w:rPr>
                <w:rFonts w:ascii="宋体" w:eastAsia="宋体" w:hAnsi="宋体"/>
                <w:color w:val="000000" w:themeColor="text1"/>
                <w:szCs w:val="21"/>
              </w:rPr>
            </w:pPr>
            <w:r w:rsidRPr="001E2233">
              <w:rPr>
                <w:rFonts w:ascii="宋体" w:eastAsia="宋体" w:hAnsi="宋体" w:hint="eastAsia"/>
                <w:b/>
                <w:color w:val="000000" w:themeColor="text1"/>
                <w:szCs w:val="21"/>
              </w:rPr>
              <w:t>★</w:t>
            </w:r>
            <w:r w:rsidR="00657DF7" w:rsidRPr="001E2233">
              <w:rPr>
                <w:rFonts w:ascii="宋体" w:eastAsia="宋体" w:hAnsi="宋体" w:hint="eastAsia"/>
                <w:color w:val="000000" w:themeColor="text1"/>
                <w:szCs w:val="21"/>
              </w:rPr>
              <w:t>2、处理问题响应时间：接到采购人处理问题通知后3小时内到达采购人指定现场，24小时内提出解决方案，3个工作日内完成问题处理。</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五、其他要求：</w:t>
            </w:r>
          </w:p>
          <w:p w:rsidR="00657DF7" w:rsidRPr="001E2233" w:rsidRDefault="00CD553A" w:rsidP="00657DF7">
            <w:pPr>
              <w:spacing w:line="300" w:lineRule="auto"/>
              <w:ind w:firstLineChars="200" w:firstLine="422"/>
              <w:jc w:val="left"/>
              <w:rPr>
                <w:rFonts w:ascii="宋体" w:eastAsia="宋体" w:hAnsi="宋体"/>
                <w:color w:val="000000" w:themeColor="text1"/>
                <w:szCs w:val="21"/>
              </w:rPr>
            </w:pPr>
            <w:r w:rsidRPr="001E2233">
              <w:rPr>
                <w:rFonts w:ascii="宋体" w:eastAsia="宋体" w:hAnsi="宋体" w:hint="eastAsia"/>
                <w:b/>
                <w:color w:val="000000" w:themeColor="text1"/>
                <w:szCs w:val="21"/>
              </w:rPr>
              <w:t>★</w:t>
            </w:r>
            <w:r w:rsidR="00657DF7" w:rsidRPr="001E2233">
              <w:rPr>
                <w:rFonts w:ascii="宋体" w:eastAsia="宋体" w:hAnsi="宋体" w:hint="eastAsia"/>
                <w:color w:val="000000" w:themeColor="text1"/>
                <w:szCs w:val="21"/>
              </w:rPr>
              <w:t>1、报价必须含以下部分，包括：</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（1）服务的价格；</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（2）必要的保险费用和各项税金；</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（3）项目验收的费用；</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（4）技术支持、售后服务费用。</w:t>
            </w:r>
          </w:p>
          <w:p w:rsidR="00657DF7" w:rsidRPr="001E2233" w:rsidRDefault="00CD553A" w:rsidP="00657DF7">
            <w:pPr>
              <w:spacing w:line="300" w:lineRule="auto"/>
              <w:ind w:firstLineChars="200" w:firstLine="422"/>
              <w:jc w:val="left"/>
              <w:rPr>
                <w:rFonts w:ascii="宋体" w:eastAsia="宋体" w:hAnsi="宋体"/>
                <w:color w:val="000000" w:themeColor="text1"/>
                <w:szCs w:val="21"/>
              </w:rPr>
            </w:pPr>
            <w:r w:rsidRPr="001E2233">
              <w:rPr>
                <w:rFonts w:ascii="宋体" w:eastAsia="宋体" w:hAnsi="宋体" w:hint="eastAsia"/>
                <w:b/>
                <w:color w:val="000000" w:themeColor="text1"/>
                <w:szCs w:val="21"/>
              </w:rPr>
              <w:t>★</w:t>
            </w:r>
            <w:r w:rsidR="00657DF7" w:rsidRPr="001E2233">
              <w:rPr>
                <w:rFonts w:ascii="宋体" w:eastAsia="宋体" w:hAnsi="宋体" w:hint="eastAsia"/>
                <w:color w:val="000000" w:themeColor="text1"/>
                <w:szCs w:val="21"/>
              </w:rPr>
              <w:t>2、付款方式：本项目无预付款，成交供应商提交所有项目成果，经采购人验收合格后，采购人一次性支付全部合同款。</w:t>
            </w:r>
          </w:p>
          <w:p w:rsidR="00657DF7" w:rsidRPr="001E2233" w:rsidRDefault="00CD553A" w:rsidP="00657DF7">
            <w:pPr>
              <w:spacing w:line="300" w:lineRule="auto"/>
              <w:ind w:firstLineChars="200" w:firstLine="422"/>
              <w:jc w:val="left"/>
              <w:rPr>
                <w:rFonts w:ascii="宋体" w:eastAsia="宋体" w:hAnsi="宋体"/>
                <w:color w:val="000000" w:themeColor="text1"/>
                <w:szCs w:val="21"/>
              </w:rPr>
            </w:pPr>
            <w:r w:rsidRPr="001E2233">
              <w:rPr>
                <w:rFonts w:ascii="宋体" w:eastAsia="宋体" w:hAnsi="宋体" w:hint="eastAsia"/>
                <w:b/>
                <w:color w:val="000000" w:themeColor="text1"/>
                <w:szCs w:val="21"/>
              </w:rPr>
              <w:t>★</w:t>
            </w:r>
            <w:r w:rsidR="00657DF7" w:rsidRPr="001E2233">
              <w:rPr>
                <w:rFonts w:ascii="宋体" w:eastAsia="宋体" w:hAnsi="宋体" w:hint="eastAsia"/>
                <w:color w:val="000000" w:themeColor="text1"/>
                <w:szCs w:val="21"/>
              </w:rPr>
              <w:t>3、项目实施要求：</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（1）本项目负责人须具备测绘类或土地管理类专业（以其“职称证书”载明专业为准）高级工程师职称，投标人投标时提供为其缴纳的投标截止之日前半年内投标人连续三个月社保缴纳证明材料</w:t>
            </w:r>
            <w:r w:rsidR="00693E59" w:rsidRPr="001E2233">
              <w:rPr>
                <w:rFonts w:ascii="宋体" w:eastAsia="宋体" w:hAnsi="宋体" w:hint="eastAsia"/>
                <w:color w:val="000000" w:themeColor="text1"/>
                <w:szCs w:val="21"/>
              </w:rPr>
              <w:t>复印件</w:t>
            </w:r>
            <w:r w:rsidRPr="001E2233">
              <w:rPr>
                <w:rFonts w:ascii="宋体" w:eastAsia="宋体" w:hAnsi="宋体" w:hint="eastAsia"/>
                <w:color w:val="000000" w:themeColor="text1"/>
                <w:szCs w:val="21"/>
              </w:rPr>
              <w:t>、职称等相关证书</w:t>
            </w:r>
            <w:r w:rsidR="00693E59" w:rsidRPr="001E2233">
              <w:rPr>
                <w:rFonts w:ascii="宋体" w:eastAsia="宋体" w:hAnsi="宋体" w:hint="eastAsia"/>
                <w:color w:val="000000" w:themeColor="text1"/>
                <w:szCs w:val="21"/>
              </w:rPr>
              <w:t>复印件</w:t>
            </w:r>
            <w:r w:rsidRPr="001E2233">
              <w:rPr>
                <w:rFonts w:ascii="宋体" w:eastAsia="宋体" w:hAnsi="宋体" w:hint="eastAsia"/>
                <w:color w:val="000000" w:themeColor="text1"/>
                <w:szCs w:val="21"/>
              </w:rPr>
              <w:t>。</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（2）投入本项目实施人员要求：</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A、实施人员（包括项目负责人）必须是中标供应商在职在岗员工，参与投标时须提供人员名册、投标人为其缴纳的投标截止之日前半年内投标人连续三个月材料</w:t>
            </w:r>
            <w:r w:rsidR="00693E59" w:rsidRPr="001E2233">
              <w:rPr>
                <w:rFonts w:ascii="宋体" w:eastAsia="宋体" w:hAnsi="宋体" w:hint="eastAsia"/>
                <w:color w:val="000000" w:themeColor="text1"/>
                <w:szCs w:val="21"/>
              </w:rPr>
              <w:t>复印件</w:t>
            </w:r>
            <w:r w:rsidRPr="001E2233">
              <w:rPr>
                <w:rFonts w:ascii="宋体" w:eastAsia="宋体" w:hAnsi="宋体" w:hint="eastAsia"/>
                <w:color w:val="000000" w:themeColor="text1"/>
                <w:szCs w:val="21"/>
              </w:rPr>
              <w:t>；</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B、投入实施人员专业必须为测绘类或土地管理类相关专业（以其“职称证书”或“毕业证书”载明专业为准），参与投标时须提供人员职称证书或毕业证书</w:t>
            </w:r>
            <w:r w:rsidR="00693E59" w:rsidRPr="001E2233">
              <w:rPr>
                <w:rFonts w:ascii="宋体" w:eastAsia="宋体" w:hAnsi="宋体" w:hint="eastAsia"/>
                <w:color w:val="000000" w:themeColor="text1"/>
                <w:szCs w:val="21"/>
              </w:rPr>
              <w:t>复印件</w:t>
            </w:r>
            <w:r w:rsidRPr="001E2233">
              <w:rPr>
                <w:rFonts w:ascii="宋体" w:eastAsia="宋体" w:hAnsi="宋体" w:hint="eastAsia"/>
                <w:color w:val="000000" w:themeColor="text1"/>
                <w:szCs w:val="21"/>
              </w:rPr>
              <w:t>；</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C、项目开展后若要更换实施人员的，必须书面征得采购人的同意，同时替换的人员资质不低于被替换的人员，替换人数不超过投入实施人数的20%。</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3）项目实施期间，采购人将现场核实实施人员身份，若发现与投标及报备时不一致的，采购人有权停止其服务并要求更换实施人员，若出现上诉问题累计达3次的，采购人有权向政府采购监督部门申请终止服务合同。</w:t>
            </w:r>
          </w:p>
          <w:p w:rsidR="00657DF7" w:rsidRPr="001E2233" w:rsidRDefault="00CD553A" w:rsidP="00657DF7">
            <w:pPr>
              <w:spacing w:line="300" w:lineRule="auto"/>
              <w:ind w:firstLineChars="200" w:firstLine="422"/>
              <w:jc w:val="left"/>
              <w:rPr>
                <w:rFonts w:ascii="宋体" w:eastAsia="宋体" w:hAnsi="宋体"/>
                <w:color w:val="000000" w:themeColor="text1"/>
                <w:szCs w:val="21"/>
              </w:rPr>
            </w:pPr>
            <w:r w:rsidRPr="001E2233">
              <w:rPr>
                <w:rFonts w:ascii="宋体" w:eastAsia="宋体" w:hAnsi="宋体" w:hint="eastAsia"/>
                <w:b/>
                <w:color w:val="000000" w:themeColor="text1"/>
                <w:szCs w:val="21"/>
              </w:rPr>
              <w:t>★</w:t>
            </w:r>
            <w:r w:rsidR="00657DF7" w:rsidRPr="001E2233">
              <w:rPr>
                <w:rFonts w:ascii="宋体" w:eastAsia="宋体" w:hAnsi="宋体" w:hint="eastAsia"/>
                <w:color w:val="000000" w:themeColor="text1"/>
                <w:szCs w:val="21"/>
              </w:rPr>
              <w:t>4、保密要求：中标供应商须严格遵守采购人保密制度要求，在项目开展过程中，对本项目所有项目信息以及接触到数据予以保密，未经采购人书面允许，不得以任何形式向第三方透露本项目的任何内容。</w:t>
            </w:r>
          </w:p>
          <w:p w:rsidR="00657DF7"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5、本项目投标时请提供项目组织服务方案，如已通过质量管理体系认证、获得相关行业行政主管部门或相关行业协会或地市级及以上政府部门颁发的奖项、承担过类似项目业绩，请提供相关证明材料。</w:t>
            </w:r>
          </w:p>
          <w:p w:rsidR="007B29C6" w:rsidRPr="001E2233" w:rsidRDefault="00657DF7" w:rsidP="00657DF7">
            <w:pPr>
              <w:spacing w:line="300" w:lineRule="auto"/>
              <w:ind w:firstLineChars="200" w:firstLine="420"/>
              <w:jc w:val="left"/>
              <w:rPr>
                <w:rFonts w:ascii="宋体" w:eastAsia="宋体" w:hAnsi="宋体"/>
                <w:color w:val="000000" w:themeColor="text1"/>
                <w:szCs w:val="21"/>
              </w:rPr>
            </w:pPr>
            <w:r w:rsidRPr="001E2233">
              <w:rPr>
                <w:rFonts w:ascii="宋体" w:eastAsia="宋体" w:hAnsi="宋体" w:hint="eastAsia"/>
                <w:color w:val="000000" w:themeColor="text1"/>
                <w:szCs w:val="21"/>
              </w:rPr>
              <w:t>6、本项目合同文本中的条款如与项目需求不一致的，以采购文件项目需求表、中标供应商响应条款为准。</w:t>
            </w:r>
          </w:p>
        </w:tc>
      </w:tr>
      <w:tr w:rsidR="007B29C6" w:rsidRPr="001E2233" w:rsidTr="00657DF7">
        <w:trPr>
          <w:trHeight w:val="567"/>
          <w:jc w:val="center"/>
        </w:trPr>
        <w:tc>
          <w:tcPr>
            <w:tcW w:w="877" w:type="pct"/>
            <w:gridSpan w:val="2"/>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其他说明</w:t>
            </w:r>
          </w:p>
        </w:tc>
        <w:tc>
          <w:tcPr>
            <w:tcW w:w="4123" w:type="pct"/>
            <w:gridSpan w:val="2"/>
            <w:vAlign w:val="center"/>
          </w:tcPr>
          <w:p w:rsidR="007B29C6" w:rsidRPr="001E2233" w:rsidRDefault="008C587C" w:rsidP="008C587C">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本项目采购标的对应的中小企业划分标准所属行业：其它未列明行业。</w:t>
            </w:r>
          </w:p>
        </w:tc>
      </w:tr>
    </w:tbl>
    <w:p w:rsidR="009016C4" w:rsidRPr="001E2233" w:rsidRDefault="009016C4" w:rsidP="009016C4">
      <w:pPr>
        <w:spacing w:line="360" w:lineRule="auto"/>
        <w:rPr>
          <w:rFonts w:ascii="宋体" w:eastAsia="宋体" w:hAnsi="宋体"/>
          <w:color w:val="000000" w:themeColor="text1"/>
          <w:szCs w:val="21"/>
        </w:rPr>
      </w:pPr>
    </w:p>
    <w:p w:rsidR="007B29C6" w:rsidRPr="001E2233" w:rsidRDefault="007B29C6" w:rsidP="009016C4">
      <w:pPr>
        <w:pStyle w:val="1"/>
        <w:spacing w:before="0" w:after="0" w:line="240" w:lineRule="auto"/>
        <w:jc w:val="center"/>
        <w:rPr>
          <w:color w:val="000000" w:themeColor="text1"/>
        </w:rPr>
        <w:sectPr w:rsidR="007B29C6" w:rsidRPr="001E2233" w:rsidSect="009016C4">
          <w:pgSz w:w="11906" w:h="16838"/>
          <w:pgMar w:top="1440" w:right="1134" w:bottom="1440" w:left="1418" w:header="851" w:footer="992" w:gutter="0"/>
          <w:cols w:space="425"/>
          <w:docGrid w:type="lines" w:linePitch="312"/>
        </w:sectPr>
      </w:pPr>
    </w:p>
    <w:p w:rsidR="009016C4" w:rsidRPr="001E2233" w:rsidRDefault="009016C4" w:rsidP="009016C4">
      <w:pPr>
        <w:pStyle w:val="1"/>
        <w:spacing w:before="0" w:after="0" w:line="240" w:lineRule="auto"/>
        <w:jc w:val="center"/>
        <w:rPr>
          <w:color w:val="000000" w:themeColor="text1"/>
        </w:rPr>
      </w:pPr>
      <w:bookmarkStart w:id="3" w:name="_Toc114236482"/>
      <w:r w:rsidRPr="001E2233">
        <w:rPr>
          <w:rFonts w:hint="eastAsia"/>
          <w:color w:val="000000" w:themeColor="text1"/>
        </w:rPr>
        <w:lastRenderedPageBreak/>
        <w:t>第四章</w:t>
      </w:r>
      <w:r w:rsidR="003959D3" w:rsidRPr="001E2233">
        <w:rPr>
          <w:rFonts w:hint="eastAsia"/>
          <w:color w:val="000000" w:themeColor="text1"/>
        </w:rPr>
        <w:t xml:space="preserve"> </w:t>
      </w:r>
      <w:r w:rsidR="003959D3" w:rsidRPr="001E2233">
        <w:rPr>
          <w:color w:val="000000" w:themeColor="text1"/>
        </w:rPr>
        <w:t xml:space="preserve"> </w:t>
      </w:r>
      <w:r w:rsidRPr="001E2233">
        <w:rPr>
          <w:rFonts w:hint="eastAsia"/>
          <w:color w:val="000000" w:themeColor="text1"/>
        </w:rPr>
        <w:t>响应文件格式</w:t>
      </w:r>
      <w:bookmarkEnd w:id="3"/>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t>格式1：</w:t>
      </w:r>
    </w:p>
    <w:p w:rsidR="009016C4" w:rsidRPr="001E2233" w:rsidRDefault="009016C4" w:rsidP="007B29C6">
      <w:pPr>
        <w:spacing w:line="360" w:lineRule="auto"/>
        <w:jc w:val="center"/>
        <w:rPr>
          <w:rFonts w:ascii="宋体" w:eastAsia="宋体" w:hAnsi="宋体"/>
          <w:b/>
          <w:color w:val="000000" w:themeColor="text1"/>
          <w:sz w:val="30"/>
          <w:szCs w:val="30"/>
        </w:rPr>
      </w:pPr>
      <w:r w:rsidRPr="001E2233">
        <w:rPr>
          <w:rFonts w:ascii="宋体" w:eastAsia="宋体" w:hAnsi="宋体" w:hint="eastAsia"/>
          <w:b/>
          <w:color w:val="000000" w:themeColor="text1"/>
          <w:sz w:val="30"/>
          <w:szCs w:val="30"/>
        </w:rPr>
        <w:t>响应函（格式）</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致：</w:t>
      </w:r>
      <w:r w:rsidR="008C587C" w:rsidRPr="001E2233">
        <w:rPr>
          <w:rFonts w:ascii="宋体" w:eastAsia="宋体" w:hAnsi="宋体" w:hint="eastAsia"/>
          <w:color w:val="000000" w:themeColor="text1"/>
          <w:szCs w:val="21"/>
          <w:u w:val="single"/>
        </w:rPr>
        <w:t xml:space="preserve"> </w:t>
      </w:r>
      <w:r w:rsidR="008C587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（采购代理机构名称）</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我方已仔细阅读了贵方组织的</w:t>
      </w:r>
      <w:r w:rsidR="008C587C" w:rsidRPr="001E2233">
        <w:rPr>
          <w:rFonts w:ascii="宋体" w:eastAsia="宋体" w:hAnsi="宋体" w:hint="eastAsia"/>
          <w:color w:val="000000" w:themeColor="text1"/>
          <w:szCs w:val="21"/>
          <w:u w:val="single"/>
        </w:rPr>
        <w:t xml:space="preserve"> </w:t>
      </w:r>
      <w:r w:rsidR="008C587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项目（项目编号：</w:t>
      </w:r>
      <w:r w:rsidR="008C587C" w:rsidRPr="001E2233">
        <w:rPr>
          <w:rFonts w:ascii="宋体" w:eastAsia="宋体" w:hAnsi="宋体" w:hint="eastAsia"/>
          <w:color w:val="000000" w:themeColor="text1"/>
          <w:szCs w:val="21"/>
          <w:u w:val="single"/>
        </w:rPr>
        <w:t xml:space="preserve"> </w:t>
      </w:r>
      <w:r w:rsidR="008C587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）的竞争性磋商文件的全部内容，现正式提交下述响应文件参加贵方组织的本次活动：</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一、首次报价文件正本一份，副本</w:t>
      </w:r>
      <w:r w:rsidR="008C587C" w:rsidRPr="001E2233">
        <w:rPr>
          <w:rFonts w:ascii="宋体" w:eastAsia="宋体" w:hAnsi="宋体" w:hint="eastAsia"/>
          <w:color w:val="000000" w:themeColor="text1"/>
          <w:szCs w:val="21"/>
          <w:u w:val="single"/>
        </w:rPr>
        <w:t xml:space="preserve"> </w:t>
      </w:r>
      <w:r w:rsidR="008C587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份（包含按磋商供应商须知第10.1.1项要求提交的全部文件）；</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二、技术文件正本一份，副本</w:t>
      </w:r>
      <w:r w:rsidR="008C587C" w:rsidRPr="001E2233">
        <w:rPr>
          <w:rFonts w:ascii="宋体" w:eastAsia="宋体" w:hAnsi="宋体" w:hint="eastAsia"/>
          <w:color w:val="000000" w:themeColor="text1"/>
          <w:szCs w:val="21"/>
          <w:u w:val="single"/>
        </w:rPr>
        <w:t xml:space="preserve"> </w:t>
      </w:r>
      <w:r w:rsidR="008C587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份（包含按磋商供应商须知第10.1.2项要求提交的全部文件）；</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三、商务文件正本一份，副本</w:t>
      </w:r>
      <w:r w:rsidR="008C587C" w:rsidRPr="001E2233">
        <w:rPr>
          <w:rFonts w:ascii="宋体" w:eastAsia="宋体" w:hAnsi="宋体" w:hint="eastAsia"/>
          <w:color w:val="000000" w:themeColor="text1"/>
          <w:szCs w:val="21"/>
          <w:u w:val="single"/>
        </w:rPr>
        <w:t xml:space="preserve"> </w:t>
      </w:r>
      <w:r w:rsidR="008C587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份（包含按磋商供应商须知第10.1.3项要求提交的全部文件）。</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据此函，签字人兹宣布：</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1、我方愿意以（大写）人民币</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元</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的响应总报价，提交服务成果时间：</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，提供本项目竞争性磋商文件第三章“服务需求一览表”中相应的采购内容。</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2、我方同意自本项目竞争性磋商文件“磋商供应商须知”第15.1项规定的提交响应文件截止时间起遵循本响应函，并承诺在“磋商供应商须知”第12.1项规定的响应有效期内不修改、撤销响应文件。</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3、我方在此声明，所提交的响应文件及有关资料内容完整、真实和准确。</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4、我方承诺已经具备《中华人民共和国政府采购法》中规定的参加采购活动的供应商应当具备的条件：</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（1）具有独立承担民事责任的能力；</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（2）具有良好的商业信誉和健全的财务会计制度；</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（3）具有履行合同所必需的设备和专业技术能力；</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（4）有依法缴纳税收和社会保障资金的良好记录；</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（5）参加活动前三年内，在经营活动中没有重大违法记录；</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（6）法律、行政法规规定的其他条件。</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如我方成交，我方承诺在收到成交通知书后，在成交通知书规定的期限内，根据竞争性磋商采购文件、我方的响应文件及有关澄清承诺书的要求按第五章“合同条款及格式”与采购人订立书面合同，并按照合同约定承担完成合同的责任和义务。</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6、我方已详细审核竞争性磋商文件，我方知道必须放弃提出含糊不清或误解问题的权利。</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7、我方承诺满足竞争性磋商文件第六章《合同格式》中的条款，承担完成合同的责任和义务。</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8、我方同意应贵方要求提供与本磋商有关的任何数据或资料。若贵方需要，我方愿意提供我方作出的一切承诺的证明材料。</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9、我方完全理解贵方不一定接受响应报价最低的磋商供应商为成交供应商的行为。</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我方将严格遵守《中华人民共和国政府采购法》第七十七条的规定，即供应商有下列情形之一的，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（1）提供虚假材料谋取成交、成交的；</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（2）采取不正当手段诋毁、排挤其他供应商的；</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（3）与采购人、其他供应商或者采购代理机构恶意串通的；</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（4）向采购人、采购代理机构行贿或者提供其他不正当利益的；</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（5）在采购过程中与采购人进行协商磋商的；</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（6）拒绝有关部门监督检查或提供虚假情况的。</w:t>
      </w:r>
    </w:p>
    <w:p w:rsidR="009016C4" w:rsidRPr="001E2233" w:rsidRDefault="009016C4" w:rsidP="007B29C6">
      <w:pPr>
        <w:spacing w:line="360" w:lineRule="auto"/>
        <w:ind w:firstLineChars="200" w:firstLine="420"/>
        <w:rPr>
          <w:rFonts w:ascii="宋体" w:eastAsia="宋体" w:hAnsi="宋体"/>
          <w:color w:val="000000" w:themeColor="text1"/>
          <w:szCs w:val="21"/>
        </w:rPr>
      </w:pP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磋商供应商：（盖单位公章）</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法定代表人或其委托代理人：（签字或盖章）</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地址：</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电话：</w:t>
      </w:r>
      <w:r w:rsidRPr="001E2233">
        <w:rPr>
          <w:rFonts w:ascii="宋体" w:eastAsia="宋体" w:hAnsi="宋体" w:hint="eastAsia"/>
          <w:color w:val="000000" w:themeColor="text1"/>
          <w:szCs w:val="21"/>
          <w:u w:val="single"/>
        </w:rPr>
        <w:t>（座机、手机号码）</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传真：</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邮政编码：</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开户名称：</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开户银行：</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银行账号：</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7B29C6" w:rsidRPr="001E2233" w:rsidRDefault="009016C4" w:rsidP="008503E0">
      <w:pPr>
        <w:spacing w:line="360" w:lineRule="auto"/>
        <w:ind w:firstLineChars="200" w:firstLine="420"/>
        <w:jc w:val="center"/>
        <w:rPr>
          <w:rFonts w:ascii="宋体" w:eastAsia="宋体" w:hAnsi="宋体"/>
          <w:color w:val="000000" w:themeColor="text1"/>
          <w:szCs w:val="21"/>
        </w:rPr>
        <w:sectPr w:rsidR="007B29C6" w:rsidRPr="001E2233" w:rsidSect="009016C4">
          <w:pgSz w:w="11906" w:h="16838"/>
          <w:pgMar w:top="1440" w:right="1134" w:bottom="1440" w:left="1418" w:header="851" w:footer="992" w:gutter="0"/>
          <w:cols w:space="425"/>
          <w:docGrid w:type="lines" w:linePitch="312"/>
        </w:sectPr>
      </w:pPr>
      <w:r w:rsidRPr="001E2233">
        <w:rPr>
          <w:rFonts w:ascii="宋体" w:eastAsia="宋体" w:hAnsi="宋体" w:hint="eastAsia"/>
          <w:color w:val="000000" w:themeColor="text1"/>
          <w:szCs w:val="21"/>
        </w:rPr>
        <w:t>年</w:t>
      </w:r>
      <w:r w:rsidR="008503E0" w:rsidRPr="001E2233">
        <w:rPr>
          <w:rFonts w:ascii="宋体" w:eastAsia="宋体" w:hAnsi="宋体" w:hint="eastAsia"/>
          <w:color w:val="000000" w:themeColor="text1"/>
          <w:szCs w:val="21"/>
        </w:rPr>
        <w:t xml:space="preserve"> </w:t>
      </w:r>
      <w:r w:rsidR="008503E0" w:rsidRPr="001E2233">
        <w:rPr>
          <w:rFonts w:ascii="宋体" w:eastAsia="宋体" w:hAnsi="宋体"/>
          <w:color w:val="000000" w:themeColor="text1"/>
          <w:szCs w:val="21"/>
        </w:rPr>
        <w:t xml:space="preserve">  </w:t>
      </w:r>
      <w:r w:rsidRPr="001E2233">
        <w:rPr>
          <w:rFonts w:ascii="宋体" w:eastAsia="宋体" w:hAnsi="宋体" w:hint="eastAsia"/>
          <w:color w:val="000000" w:themeColor="text1"/>
          <w:szCs w:val="21"/>
        </w:rPr>
        <w:t>月</w:t>
      </w:r>
      <w:r w:rsidR="008503E0" w:rsidRPr="001E2233">
        <w:rPr>
          <w:rFonts w:ascii="宋体" w:eastAsia="宋体" w:hAnsi="宋体" w:hint="eastAsia"/>
          <w:color w:val="000000" w:themeColor="text1"/>
          <w:szCs w:val="21"/>
        </w:rPr>
        <w:t xml:space="preserve"> </w:t>
      </w:r>
      <w:r w:rsidR="008503E0" w:rsidRPr="001E2233">
        <w:rPr>
          <w:rFonts w:ascii="宋体" w:eastAsia="宋体" w:hAnsi="宋体"/>
          <w:color w:val="000000" w:themeColor="text1"/>
          <w:szCs w:val="21"/>
        </w:rPr>
        <w:t xml:space="preserve">  </w:t>
      </w:r>
      <w:r w:rsidRPr="001E2233">
        <w:rPr>
          <w:rFonts w:ascii="宋体" w:eastAsia="宋体" w:hAnsi="宋体" w:hint="eastAsia"/>
          <w:color w:val="000000" w:themeColor="text1"/>
          <w:szCs w:val="21"/>
        </w:rPr>
        <w:t>日</w:t>
      </w:r>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格式2：</w:t>
      </w:r>
    </w:p>
    <w:p w:rsidR="009016C4" w:rsidRPr="001E2233" w:rsidRDefault="009016C4" w:rsidP="007B29C6">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响应报价表（格式）</w:t>
      </w:r>
    </w:p>
    <w:p w:rsidR="009016C4" w:rsidRPr="001E2233" w:rsidRDefault="009016C4" w:rsidP="009016C4">
      <w:pPr>
        <w:spacing w:line="360" w:lineRule="auto"/>
        <w:rPr>
          <w:rFonts w:ascii="宋体" w:eastAsia="宋体" w:hAnsi="宋体"/>
          <w:color w:val="000000" w:themeColor="text1"/>
          <w:szCs w:val="21"/>
        </w:rPr>
      </w:pPr>
    </w:p>
    <w:tbl>
      <w:tblPr>
        <w:tblStyle w:val="a3"/>
        <w:tblW w:w="5155" w:type="pct"/>
        <w:jc w:val="center"/>
        <w:tblLook w:val="04A0" w:firstRow="1" w:lastRow="0" w:firstColumn="1" w:lastColumn="0" w:noHBand="0" w:noVBand="1"/>
      </w:tblPr>
      <w:tblGrid>
        <w:gridCol w:w="692"/>
        <w:gridCol w:w="1109"/>
        <w:gridCol w:w="1823"/>
        <w:gridCol w:w="1016"/>
        <w:gridCol w:w="1598"/>
        <w:gridCol w:w="2905"/>
        <w:gridCol w:w="724"/>
      </w:tblGrid>
      <w:tr w:rsidR="001E2233" w:rsidRPr="001E2233" w:rsidTr="008503E0">
        <w:trPr>
          <w:trHeight w:val="907"/>
          <w:jc w:val="center"/>
        </w:trPr>
        <w:tc>
          <w:tcPr>
            <w:tcW w:w="350"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项号</w:t>
            </w:r>
          </w:p>
        </w:tc>
        <w:tc>
          <w:tcPr>
            <w:tcW w:w="562"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服务名称</w:t>
            </w:r>
          </w:p>
        </w:tc>
        <w:tc>
          <w:tcPr>
            <w:tcW w:w="924"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服务内容和要求</w:t>
            </w:r>
          </w:p>
        </w:tc>
        <w:tc>
          <w:tcPr>
            <w:tcW w:w="515"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数量①</w:t>
            </w:r>
          </w:p>
        </w:tc>
        <w:tc>
          <w:tcPr>
            <w:tcW w:w="810"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单价</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元</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②</w:t>
            </w:r>
          </w:p>
        </w:tc>
        <w:tc>
          <w:tcPr>
            <w:tcW w:w="1472"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单项合价（元）③＝①×②</w:t>
            </w:r>
          </w:p>
        </w:tc>
        <w:tc>
          <w:tcPr>
            <w:tcW w:w="367"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备注</w:t>
            </w:r>
          </w:p>
        </w:tc>
      </w:tr>
      <w:tr w:rsidR="001E2233" w:rsidRPr="001E2233" w:rsidTr="008503E0">
        <w:trPr>
          <w:trHeight w:val="907"/>
          <w:jc w:val="center"/>
        </w:trPr>
        <w:tc>
          <w:tcPr>
            <w:tcW w:w="350"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w:t>
            </w:r>
          </w:p>
        </w:tc>
        <w:tc>
          <w:tcPr>
            <w:tcW w:w="562"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924"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515"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810"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1472"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367"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r>
      <w:tr w:rsidR="001E2233" w:rsidRPr="001E2233" w:rsidTr="008503E0">
        <w:trPr>
          <w:trHeight w:val="907"/>
          <w:jc w:val="center"/>
        </w:trPr>
        <w:tc>
          <w:tcPr>
            <w:tcW w:w="350"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2</w:t>
            </w:r>
          </w:p>
        </w:tc>
        <w:tc>
          <w:tcPr>
            <w:tcW w:w="562"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924"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515"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810"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1472"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367"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r>
      <w:tr w:rsidR="001E2233" w:rsidRPr="001E2233" w:rsidTr="008503E0">
        <w:trPr>
          <w:trHeight w:val="907"/>
          <w:jc w:val="center"/>
        </w:trPr>
        <w:tc>
          <w:tcPr>
            <w:tcW w:w="350" w:type="pct"/>
            <w:vAlign w:val="center"/>
          </w:tcPr>
          <w:p w:rsidR="007B29C6" w:rsidRPr="001E2233" w:rsidRDefault="007B29C6" w:rsidP="007B29C6">
            <w:pPr>
              <w:spacing w:line="300" w:lineRule="auto"/>
              <w:jc w:val="center"/>
              <w:rPr>
                <w:rFonts w:ascii="宋体" w:eastAsia="宋体" w:hAnsi="宋体"/>
                <w:color w:val="000000" w:themeColor="text1"/>
                <w:szCs w:val="21"/>
              </w:rPr>
            </w:pPr>
            <w:r w:rsidRPr="001E2233">
              <w:rPr>
                <w:rFonts w:ascii="宋体" w:eastAsia="宋体" w:hAnsi="宋体"/>
                <w:color w:val="000000" w:themeColor="text1"/>
                <w:szCs w:val="21"/>
              </w:rPr>
              <w:t>…</w:t>
            </w:r>
          </w:p>
        </w:tc>
        <w:tc>
          <w:tcPr>
            <w:tcW w:w="562"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924"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515"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810"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1472"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c>
          <w:tcPr>
            <w:tcW w:w="367" w:type="pct"/>
            <w:vAlign w:val="center"/>
          </w:tcPr>
          <w:p w:rsidR="007B29C6" w:rsidRPr="001E2233" w:rsidRDefault="007B29C6" w:rsidP="007B29C6">
            <w:pPr>
              <w:spacing w:line="300" w:lineRule="auto"/>
              <w:jc w:val="center"/>
              <w:rPr>
                <w:rFonts w:ascii="宋体" w:eastAsia="宋体" w:hAnsi="宋体"/>
                <w:color w:val="000000" w:themeColor="text1"/>
                <w:szCs w:val="21"/>
              </w:rPr>
            </w:pPr>
          </w:p>
        </w:tc>
      </w:tr>
      <w:tr w:rsidR="001E2233" w:rsidRPr="001E2233" w:rsidTr="008503E0">
        <w:trPr>
          <w:trHeight w:val="907"/>
          <w:jc w:val="center"/>
        </w:trPr>
        <w:tc>
          <w:tcPr>
            <w:tcW w:w="5000" w:type="pct"/>
            <w:gridSpan w:val="7"/>
            <w:vAlign w:val="center"/>
          </w:tcPr>
          <w:p w:rsidR="007B29C6" w:rsidRPr="001E2233" w:rsidRDefault="007B29C6" w:rsidP="007B29C6">
            <w:pPr>
              <w:spacing w:line="30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报价合计（包含税费等所有费用）：（大写）人民币</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元）</w:t>
            </w:r>
          </w:p>
        </w:tc>
      </w:tr>
      <w:tr w:rsidR="001E2233" w:rsidRPr="001E2233" w:rsidTr="008503E0">
        <w:trPr>
          <w:trHeight w:val="907"/>
          <w:jc w:val="center"/>
        </w:trPr>
        <w:tc>
          <w:tcPr>
            <w:tcW w:w="5000" w:type="pct"/>
            <w:gridSpan w:val="7"/>
            <w:vAlign w:val="center"/>
          </w:tcPr>
          <w:p w:rsidR="007B29C6" w:rsidRPr="001E2233" w:rsidRDefault="007B29C6" w:rsidP="007B29C6">
            <w:pPr>
              <w:spacing w:line="30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磋商供应商（盖单位公章）：</w:t>
            </w:r>
          </w:p>
        </w:tc>
      </w:tr>
      <w:tr w:rsidR="001E2233" w:rsidRPr="001E2233" w:rsidTr="008503E0">
        <w:trPr>
          <w:trHeight w:val="907"/>
          <w:jc w:val="center"/>
        </w:trPr>
        <w:tc>
          <w:tcPr>
            <w:tcW w:w="5000" w:type="pct"/>
            <w:gridSpan w:val="7"/>
            <w:vAlign w:val="center"/>
          </w:tcPr>
          <w:p w:rsidR="007B29C6" w:rsidRPr="001E2233" w:rsidRDefault="007B29C6" w:rsidP="007B29C6">
            <w:pPr>
              <w:spacing w:line="30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法定代表人或其委托代理人（签字或盖章）：</w:t>
            </w:r>
          </w:p>
        </w:tc>
      </w:tr>
    </w:tbl>
    <w:p w:rsidR="007B29C6" w:rsidRPr="001E2233" w:rsidRDefault="007B29C6" w:rsidP="009016C4">
      <w:pPr>
        <w:spacing w:line="360" w:lineRule="auto"/>
        <w:rPr>
          <w:rFonts w:ascii="宋体" w:eastAsia="宋体" w:hAnsi="宋体"/>
          <w:color w:val="000000" w:themeColor="text1"/>
          <w:szCs w:val="21"/>
        </w:rPr>
        <w:sectPr w:rsidR="007B29C6" w:rsidRPr="001E2233" w:rsidSect="009016C4">
          <w:pgSz w:w="11906" w:h="16838"/>
          <w:pgMar w:top="1440" w:right="1134" w:bottom="1440" w:left="1418" w:header="851" w:footer="992" w:gutter="0"/>
          <w:cols w:space="425"/>
          <w:docGrid w:type="lines" w:linePitch="312"/>
        </w:sectPr>
      </w:pPr>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格式3：</w:t>
      </w:r>
    </w:p>
    <w:p w:rsidR="009016C4" w:rsidRPr="001E2233" w:rsidRDefault="009016C4" w:rsidP="007B29C6">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中小企业声明函（格式）</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本公司（联合体）郑重声明，根据《政府采购促进中小企业发展管理办法》（财库（2020）46号）的规定，本公司（联合体）参加</w:t>
      </w:r>
      <w:r w:rsidRPr="001E2233">
        <w:rPr>
          <w:rFonts w:ascii="宋体" w:eastAsia="宋体" w:hAnsi="宋体" w:hint="eastAsia"/>
          <w:color w:val="000000" w:themeColor="text1"/>
          <w:szCs w:val="21"/>
          <w:u w:val="single"/>
        </w:rPr>
        <w:t>（单位名称）</w:t>
      </w:r>
      <w:r w:rsidRPr="001E2233">
        <w:rPr>
          <w:rFonts w:ascii="宋体" w:eastAsia="宋体" w:hAnsi="宋体" w:hint="eastAsia"/>
          <w:color w:val="000000" w:themeColor="text1"/>
          <w:szCs w:val="21"/>
        </w:rPr>
        <w:t>的</w:t>
      </w:r>
      <w:r w:rsidRPr="001E2233">
        <w:rPr>
          <w:rFonts w:ascii="宋体" w:eastAsia="宋体" w:hAnsi="宋体" w:hint="eastAsia"/>
          <w:color w:val="000000" w:themeColor="text1"/>
          <w:szCs w:val="21"/>
          <w:u w:val="single"/>
        </w:rPr>
        <w:t>（项目名称）</w:t>
      </w:r>
      <w:r w:rsidRPr="001E2233">
        <w:rPr>
          <w:rFonts w:ascii="宋体" w:eastAsia="宋体" w:hAnsi="宋体" w:hint="eastAsia"/>
          <w:color w:val="000000" w:themeColor="text1"/>
          <w:szCs w:val="21"/>
        </w:rPr>
        <w:t>采购活动，服务全部由符合政策要求的中小企业承接。相关企业（含联合体中的中小企业、签订分包意向协议的中小企业）的具体情况如下：</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w:t>
      </w:r>
      <w:r w:rsidRPr="001E2233">
        <w:rPr>
          <w:rFonts w:ascii="宋体" w:eastAsia="宋体" w:hAnsi="宋体" w:hint="eastAsia"/>
          <w:color w:val="000000" w:themeColor="text1"/>
          <w:szCs w:val="21"/>
          <w:u w:val="single"/>
        </w:rPr>
        <w:t>（标的名称）</w:t>
      </w:r>
      <w:r w:rsidRPr="001E2233">
        <w:rPr>
          <w:rFonts w:ascii="宋体" w:eastAsia="宋体" w:hAnsi="宋体" w:hint="eastAsia"/>
          <w:color w:val="000000" w:themeColor="text1"/>
          <w:szCs w:val="21"/>
        </w:rPr>
        <w:t>，属于</w:t>
      </w:r>
      <w:r w:rsidRPr="001E2233">
        <w:rPr>
          <w:rFonts w:ascii="宋体" w:eastAsia="宋体" w:hAnsi="宋体" w:hint="eastAsia"/>
          <w:color w:val="000000" w:themeColor="text1"/>
          <w:szCs w:val="21"/>
          <w:u w:val="single"/>
        </w:rPr>
        <w:t>（采购文件中明确的所属行业）</w:t>
      </w:r>
      <w:r w:rsidRPr="001E2233">
        <w:rPr>
          <w:rFonts w:ascii="宋体" w:eastAsia="宋体" w:hAnsi="宋体" w:hint="eastAsia"/>
          <w:color w:val="000000" w:themeColor="text1"/>
          <w:szCs w:val="21"/>
        </w:rPr>
        <w:t>；承建（承接）企业为</w:t>
      </w:r>
      <w:r w:rsidRPr="001E2233">
        <w:rPr>
          <w:rFonts w:ascii="宋体" w:eastAsia="宋体" w:hAnsi="宋体" w:hint="eastAsia"/>
          <w:color w:val="000000" w:themeColor="text1"/>
          <w:szCs w:val="21"/>
          <w:u w:val="single"/>
        </w:rPr>
        <w:t>（企业名称）</w:t>
      </w:r>
      <w:r w:rsidRPr="001E2233">
        <w:rPr>
          <w:rFonts w:ascii="宋体" w:eastAsia="宋体" w:hAnsi="宋体" w:hint="eastAsia"/>
          <w:color w:val="000000" w:themeColor="text1"/>
          <w:szCs w:val="21"/>
        </w:rPr>
        <w:t>，从业人员</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人，营业收入为</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万元，资产总额为</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万元，属于</w:t>
      </w:r>
      <w:r w:rsidRPr="001E2233">
        <w:rPr>
          <w:rFonts w:ascii="宋体" w:eastAsia="宋体" w:hAnsi="宋体" w:hint="eastAsia"/>
          <w:color w:val="000000" w:themeColor="text1"/>
          <w:szCs w:val="21"/>
          <w:u w:val="single"/>
        </w:rPr>
        <w:t>（中型企业、小型企业、微型企业）</w:t>
      </w:r>
      <w:r w:rsidRPr="001E2233">
        <w:rPr>
          <w:rFonts w:ascii="宋体" w:eastAsia="宋体" w:hAnsi="宋体" w:hint="eastAsia"/>
          <w:color w:val="000000" w:themeColor="text1"/>
          <w:szCs w:val="21"/>
        </w:rPr>
        <w:t>；</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color w:val="000000" w:themeColor="text1"/>
          <w:szCs w:val="21"/>
        </w:rPr>
        <w:t>......</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以上企业，不属于大企业的分支机构，不存在控股股东为大企业的情形，也不存在与大企业的负责人为同一人的情形。</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本企业对上述声明内容的真实性负责。如有虚假，将依法承担相应责任。</w:t>
      </w:r>
    </w:p>
    <w:p w:rsidR="009016C4" w:rsidRPr="001E2233" w:rsidRDefault="009016C4" w:rsidP="007B29C6">
      <w:pPr>
        <w:spacing w:line="360" w:lineRule="auto"/>
        <w:ind w:firstLineChars="200" w:firstLine="420"/>
        <w:rPr>
          <w:rFonts w:ascii="宋体" w:eastAsia="宋体" w:hAnsi="宋体"/>
          <w:color w:val="000000" w:themeColor="text1"/>
          <w:szCs w:val="21"/>
        </w:rPr>
      </w:pPr>
    </w:p>
    <w:p w:rsidR="009016C4" w:rsidRPr="001E2233" w:rsidRDefault="009016C4" w:rsidP="007B29C6">
      <w:pPr>
        <w:spacing w:line="360" w:lineRule="auto"/>
        <w:ind w:firstLineChars="200" w:firstLine="420"/>
        <w:rPr>
          <w:rFonts w:ascii="宋体" w:eastAsia="宋体" w:hAnsi="宋体"/>
          <w:color w:val="000000" w:themeColor="text1"/>
          <w:szCs w:val="21"/>
        </w:rPr>
      </w:pPr>
    </w:p>
    <w:p w:rsidR="009016C4" w:rsidRPr="001E2233" w:rsidRDefault="009016C4" w:rsidP="007B29C6">
      <w:pPr>
        <w:spacing w:line="360" w:lineRule="auto"/>
        <w:ind w:firstLineChars="200" w:firstLine="420"/>
        <w:rPr>
          <w:rFonts w:ascii="宋体" w:eastAsia="宋体" w:hAnsi="宋体"/>
          <w:color w:val="000000" w:themeColor="text1"/>
          <w:szCs w:val="21"/>
        </w:rPr>
      </w:pP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企业名称（盖章）：</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日期：</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p>
    <w:p w:rsidR="007B29C6" w:rsidRPr="001E2233" w:rsidRDefault="009016C4" w:rsidP="009016C4">
      <w:pPr>
        <w:spacing w:line="360" w:lineRule="auto"/>
        <w:rPr>
          <w:rFonts w:ascii="宋体" w:eastAsia="宋体" w:hAnsi="宋体"/>
          <w:b/>
          <w:color w:val="000000" w:themeColor="text1"/>
          <w:szCs w:val="21"/>
        </w:rPr>
        <w:sectPr w:rsidR="007B29C6" w:rsidRPr="001E2233" w:rsidSect="009016C4">
          <w:pgSz w:w="11906" w:h="16838"/>
          <w:pgMar w:top="1440" w:right="1134" w:bottom="1440" w:left="1418" w:header="851" w:footer="992" w:gutter="0"/>
          <w:cols w:space="425"/>
          <w:docGrid w:type="lines" w:linePitch="312"/>
        </w:sectPr>
      </w:pPr>
      <w:r w:rsidRPr="001E2233">
        <w:rPr>
          <w:rFonts w:ascii="宋体" w:eastAsia="宋体" w:hAnsi="宋体" w:hint="eastAsia"/>
          <w:b/>
          <w:color w:val="000000" w:themeColor="text1"/>
          <w:szCs w:val="21"/>
        </w:rPr>
        <w:t>注：从业人员、营业收入、资产总额填报上一年度数据，无上一年度数据的新成立企业可不填报。</w:t>
      </w:r>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格式4：</w:t>
      </w:r>
    </w:p>
    <w:p w:rsidR="009016C4" w:rsidRPr="001E2233" w:rsidRDefault="009016C4" w:rsidP="007B29C6">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残疾人福利性单位声明函</w:t>
      </w:r>
    </w:p>
    <w:p w:rsidR="009016C4" w:rsidRPr="001E2233" w:rsidRDefault="009016C4" w:rsidP="007B29C6">
      <w:pPr>
        <w:spacing w:line="360" w:lineRule="auto"/>
        <w:ind w:firstLineChars="200" w:firstLine="420"/>
        <w:rPr>
          <w:rFonts w:ascii="宋体" w:eastAsia="宋体" w:hAnsi="宋体"/>
          <w:color w:val="000000" w:themeColor="text1"/>
          <w:szCs w:val="21"/>
        </w:rPr>
      </w:pP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本单位郑重声明，根据《财政部民政部中国残疾人联合会关于促进残疾人就业政府采购政策的通知》（财库〔2017〕141号）的规定，本单位为符合条件的残疾人福利性单位，且本单位参加单位的</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项目采购活动提供本单位制造的货物（由本单位承担工程/提供服务），或者提供其他残疾人福利性单位制造的货物（不包括使用非残疾人福利性单位注册商标的货物）。</w:t>
      </w: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本单位对上述声明的真实性负责。如有虚假，将依法承担相应责任。</w:t>
      </w:r>
    </w:p>
    <w:p w:rsidR="009016C4" w:rsidRPr="001E2233" w:rsidRDefault="009016C4" w:rsidP="007B29C6">
      <w:pPr>
        <w:spacing w:line="360" w:lineRule="auto"/>
        <w:ind w:firstLineChars="200" w:firstLine="420"/>
        <w:rPr>
          <w:rFonts w:ascii="宋体" w:eastAsia="宋体" w:hAnsi="宋体"/>
          <w:color w:val="000000" w:themeColor="text1"/>
          <w:szCs w:val="21"/>
        </w:rPr>
      </w:pPr>
    </w:p>
    <w:p w:rsidR="009016C4" w:rsidRPr="001E2233" w:rsidRDefault="009016C4" w:rsidP="007B29C6">
      <w:pPr>
        <w:spacing w:line="360" w:lineRule="auto"/>
        <w:ind w:firstLineChars="200" w:firstLine="420"/>
        <w:rPr>
          <w:rFonts w:ascii="宋体" w:eastAsia="宋体" w:hAnsi="宋体"/>
          <w:color w:val="000000" w:themeColor="text1"/>
          <w:szCs w:val="21"/>
        </w:rPr>
      </w:pP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单位名称（盖章）：</w:t>
      </w:r>
    </w:p>
    <w:p w:rsidR="007B29C6"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日期：</w:t>
      </w:r>
    </w:p>
    <w:p w:rsidR="003959B5" w:rsidRPr="001E2233" w:rsidRDefault="003959B5" w:rsidP="007B29C6">
      <w:pPr>
        <w:spacing w:line="360" w:lineRule="auto"/>
        <w:ind w:firstLineChars="200" w:firstLine="420"/>
        <w:rPr>
          <w:rFonts w:ascii="宋体" w:eastAsia="宋体" w:hAnsi="宋体"/>
          <w:color w:val="000000" w:themeColor="text1"/>
          <w:szCs w:val="21"/>
        </w:rPr>
        <w:sectPr w:rsidR="003959B5" w:rsidRPr="001E2233" w:rsidSect="009016C4">
          <w:pgSz w:w="11906" w:h="16838"/>
          <w:pgMar w:top="1440" w:right="1134" w:bottom="1440" w:left="1418" w:header="851" w:footer="992" w:gutter="0"/>
          <w:cols w:space="425"/>
          <w:docGrid w:type="lines" w:linePitch="312"/>
        </w:sectPr>
      </w:pPr>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格式5：</w:t>
      </w:r>
    </w:p>
    <w:p w:rsidR="009016C4" w:rsidRPr="001E2233" w:rsidRDefault="009016C4" w:rsidP="007B29C6">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响应服务技术资料表（格式）</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7B29C6">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请根据所投服务的实际技术参数，逐条对应本项目竞争性磋商文件第三章“服务需求一览表”中的服务内容及要求详细填写相应的具体内容。“偏离说明”一栏应当选择“正偏离”、“负偏离”或“无偏离”进行填写</w:t>
      </w:r>
    </w:p>
    <w:tbl>
      <w:tblPr>
        <w:tblStyle w:val="a3"/>
        <w:tblW w:w="4995" w:type="pct"/>
        <w:jc w:val="center"/>
        <w:tblLook w:val="04A0" w:firstRow="1" w:lastRow="0" w:firstColumn="1" w:lastColumn="0" w:noHBand="0" w:noVBand="1"/>
      </w:tblPr>
      <w:tblGrid>
        <w:gridCol w:w="720"/>
        <w:gridCol w:w="1161"/>
        <w:gridCol w:w="1889"/>
        <w:gridCol w:w="1595"/>
        <w:gridCol w:w="2600"/>
        <w:gridCol w:w="1595"/>
      </w:tblGrid>
      <w:tr w:rsidR="001E2233" w:rsidRPr="001E2233" w:rsidTr="008503E0">
        <w:trPr>
          <w:trHeight w:val="907"/>
          <w:jc w:val="center"/>
        </w:trPr>
        <w:tc>
          <w:tcPr>
            <w:tcW w:w="377" w:type="pct"/>
            <w:vMerge w:val="restart"/>
            <w:vAlign w:val="center"/>
          </w:tcPr>
          <w:p w:rsidR="007B29C6" w:rsidRPr="001E2233" w:rsidRDefault="007B29C6" w:rsidP="007B29C6">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项号</w:t>
            </w:r>
          </w:p>
        </w:tc>
        <w:tc>
          <w:tcPr>
            <w:tcW w:w="1595" w:type="pct"/>
            <w:gridSpan w:val="2"/>
            <w:vAlign w:val="center"/>
          </w:tcPr>
          <w:p w:rsidR="007B29C6" w:rsidRPr="001E2233" w:rsidRDefault="007B29C6" w:rsidP="007B29C6">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竞争性磋商采购文件需求</w:t>
            </w:r>
          </w:p>
        </w:tc>
        <w:tc>
          <w:tcPr>
            <w:tcW w:w="2194" w:type="pct"/>
            <w:gridSpan w:val="2"/>
            <w:vAlign w:val="center"/>
          </w:tcPr>
          <w:p w:rsidR="007B29C6" w:rsidRPr="001E2233" w:rsidRDefault="007B29C6" w:rsidP="007B29C6">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响应文件承诺</w:t>
            </w:r>
          </w:p>
        </w:tc>
        <w:tc>
          <w:tcPr>
            <w:tcW w:w="834" w:type="pct"/>
            <w:vMerge w:val="restart"/>
            <w:vAlign w:val="center"/>
          </w:tcPr>
          <w:p w:rsidR="007B29C6" w:rsidRPr="001E2233" w:rsidRDefault="007B29C6" w:rsidP="007B29C6">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偏离说明</w:t>
            </w:r>
          </w:p>
        </w:tc>
      </w:tr>
      <w:tr w:rsidR="001E2233" w:rsidRPr="001E2233" w:rsidTr="008503E0">
        <w:trPr>
          <w:trHeight w:val="907"/>
          <w:jc w:val="center"/>
        </w:trPr>
        <w:tc>
          <w:tcPr>
            <w:tcW w:w="377" w:type="pct"/>
            <w:vMerge/>
            <w:vAlign w:val="center"/>
          </w:tcPr>
          <w:p w:rsidR="007B29C6" w:rsidRPr="001E2233" w:rsidRDefault="007B29C6" w:rsidP="007B29C6">
            <w:pPr>
              <w:spacing w:line="360" w:lineRule="auto"/>
              <w:jc w:val="center"/>
              <w:rPr>
                <w:rFonts w:ascii="宋体" w:eastAsia="宋体" w:hAnsi="宋体"/>
                <w:color w:val="000000" w:themeColor="text1"/>
                <w:szCs w:val="21"/>
              </w:rPr>
            </w:pPr>
          </w:p>
        </w:tc>
        <w:tc>
          <w:tcPr>
            <w:tcW w:w="607" w:type="pct"/>
            <w:vAlign w:val="center"/>
          </w:tcPr>
          <w:p w:rsidR="007B29C6" w:rsidRPr="001E2233" w:rsidRDefault="007B29C6" w:rsidP="007B29C6">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服务名称</w:t>
            </w:r>
          </w:p>
        </w:tc>
        <w:tc>
          <w:tcPr>
            <w:tcW w:w="988" w:type="pct"/>
            <w:vAlign w:val="center"/>
          </w:tcPr>
          <w:p w:rsidR="007B29C6" w:rsidRPr="001E2233" w:rsidRDefault="007B29C6" w:rsidP="007B29C6">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服务内容及要求</w:t>
            </w:r>
          </w:p>
        </w:tc>
        <w:tc>
          <w:tcPr>
            <w:tcW w:w="834" w:type="pct"/>
            <w:vAlign w:val="center"/>
          </w:tcPr>
          <w:p w:rsidR="007B29C6" w:rsidRPr="001E2233" w:rsidRDefault="007B29C6" w:rsidP="007B29C6">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服务名称</w:t>
            </w:r>
          </w:p>
        </w:tc>
        <w:tc>
          <w:tcPr>
            <w:tcW w:w="1359" w:type="pct"/>
            <w:vAlign w:val="center"/>
          </w:tcPr>
          <w:p w:rsidR="007B29C6" w:rsidRPr="001E2233" w:rsidRDefault="007B29C6" w:rsidP="007B29C6">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所提供服务的内容</w:t>
            </w:r>
          </w:p>
        </w:tc>
        <w:tc>
          <w:tcPr>
            <w:tcW w:w="834" w:type="pct"/>
            <w:vMerge/>
            <w:vAlign w:val="center"/>
          </w:tcPr>
          <w:p w:rsidR="007B29C6" w:rsidRPr="001E2233" w:rsidRDefault="007B29C6" w:rsidP="007B29C6">
            <w:pPr>
              <w:spacing w:line="360" w:lineRule="auto"/>
              <w:jc w:val="center"/>
              <w:rPr>
                <w:rFonts w:ascii="宋体" w:eastAsia="宋体" w:hAnsi="宋体"/>
                <w:color w:val="000000" w:themeColor="text1"/>
                <w:szCs w:val="21"/>
              </w:rPr>
            </w:pPr>
          </w:p>
        </w:tc>
      </w:tr>
      <w:tr w:rsidR="001E2233" w:rsidRPr="001E2233" w:rsidTr="008503E0">
        <w:trPr>
          <w:trHeight w:val="907"/>
          <w:jc w:val="center"/>
        </w:trPr>
        <w:tc>
          <w:tcPr>
            <w:tcW w:w="377"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1</w:t>
            </w:r>
          </w:p>
        </w:tc>
        <w:tc>
          <w:tcPr>
            <w:tcW w:w="607"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color w:val="000000" w:themeColor="text1"/>
                <w:szCs w:val="21"/>
              </w:rPr>
              <w:t>……</w:t>
            </w:r>
          </w:p>
        </w:tc>
        <w:tc>
          <w:tcPr>
            <w:tcW w:w="988"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834"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color w:val="000000" w:themeColor="text1"/>
                <w:szCs w:val="21"/>
              </w:rPr>
              <w:t>……</w:t>
            </w:r>
          </w:p>
        </w:tc>
        <w:tc>
          <w:tcPr>
            <w:tcW w:w="1359"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834"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正偏离（负偏离或无偏离）</w:t>
            </w:r>
          </w:p>
        </w:tc>
      </w:tr>
      <w:tr w:rsidR="001E2233" w:rsidRPr="001E2233" w:rsidTr="008503E0">
        <w:trPr>
          <w:trHeight w:val="907"/>
          <w:jc w:val="center"/>
        </w:trPr>
        <w:tc>
          <w:tcPr>
            <w:tcW w:w="377"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2</w:t>
            </w:r>
          </w:p>
        </w:tc>
        <w:tc>
          <w:tcPr>
            <w:tcW w:w="607"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color w:val="000000" w:themeColor="text1"/>
                <w:szCs w:val="21"/>
              </w:rPr>
              <w:t>……</w:t>
            </w:r>
          </w:p>
        </w:tc>
        <w:tc>
          <w:tcPr>
            <w:tcW w:w="988"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834"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color w:val="000000" w:themeColor="text1"/>
                <w:szCs w:val="21"/>
              </w:rPr>
              <w:t>……</w:t>
            </w:r>
          </w:p>
        </w:tc>
        <w:tc>
          <w:tcPr>
            <w:tcW w:w="1359"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834"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正偏离（负偏离或无偏离）</w:t>
            </w:r>
          </w:p>
        </w:tc>
      </w:tr>
      <w:tr w:rsidR="001E2233" w:rsidRPr="001E2233" w:rsidTr="008503E0">
        <w:trPr>
          <w:trHeight w:val="907"/>
          <w:jc w:val="center"/>
        </w:trPr>
        <w:tc>
          <w:tcPr>
            <w:tcW w:w="377"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color w:val="000000" w:themeColor="text1"/>
                <w:szCs w:val="21"/>
              </w:rPr>
              <w:t>...</w:t>
            </w:r>
          </w:p>
        </w:tc>
        <w:tc>
          <w:tcPr>
            <w:tcW w:w="607" w:type="pct"/>
            <w:vAlign w:val="center"/>
          </w:tcPr>
          <w:p w:rsidR="00C70DCE" w:rsidRPr="001E2233" w:rsidRDefault="00C70DCE" w:rsidP="00C70DCE">
            <w:pPr>
              <w:spacing w:line="360" w:lineRule="auto"/>
              <w:jc w:val="center"/>
              <w:rPr>
                <w:rFonts w:ascii="宋体" w:eastAsia="宋体" w:hAnsi="宋体"/>
                <w:color w:val="000000" w:themeColor="text1"/>
                <w:szCs w:val="21"/>
              </w:rPr>
            </w:pPr>
          </w:p>
        </w:tc>
        <w:tc>
          <w:tcPr>
            <w:tcW w:w="988" w:type="pct"/>
            <w:vAlign w:val="center"/>
          </w:tcPr>
          <w:p w:rsidR="00C70DCE" w:rsidRPr="001E2233" w:rsidRDefault="00C70DCE" w:rsidP="00C70DCE">
            <w:pPr>
              <w:spacing w:line="360" w:lineRule="auto"/>
              <w:jc w:val="center"/>
              <w:rPr>
                <w:rFonts w:ascii="宋体" w:eastAsia="宋体" w:hAnsi="宋体"/>
                <w:color w:val="000000" w:themeColor="text1"/>
                <w:szCs w:val="21"/>
              </w:rPr>
            </w:pPr>
          </w:p>
        </w:tc>
        <w:tc>
          <w:tcPr>
            <w:tcW w:w="834" w:type="pct"/>
            <w:vAlign w:val="center"/>
          </w:tcPr>
          <w:p w:rsidR="00C70DCE" w:rsidRPr="001E2233" w:rsidRDefault="00C70DCE" w:rsidP="00C70DCE">
            <w:pPr>
              <w:spacing w:line="360" w:lineRule="auto"/>
              <w:jc w:val="center"/>
              <w:rPr>
                <w:rFonts w:ascii="宋体" w:eastAsia="宋体" w:hAnsi="宋体"/>
                <w:color w:val="000000" w:themeColor="text1"/>
                <w:szCs w:val="21"/>
              </w:rPr>
            </w:pPr>
          </w:p>
        </w:tc>
        <w:tc>
          <w:tcPr>
            <w:tcW w:w="1359" w:type="pct"/>
            <w:vAlign w:val="center"/>
          </w:tcPr>
          <w:p w:rsidR="00C70DCE" w:rsidRPr="001E2233" w:rsidRDefault="00C70DCE" w:rsidP="00C70DCE">
            <w:pPr>
              <w:spacing w:line="360" w:lineRule="auto"/>
              <w:jc w:val="center"/>
              <w:rPr>
                <w:rFonts w:ascii="宋体" w:eastAsia="宋体" w:hAnsi="宋体"/>
                <w:color w:val="000000" w:themeColor="text1"/>
                <w:szCs w:val="21"/>
              </w:rPr>
            </w:pPr>
          </w:p>
        </w:tc>
        <w:tc>
          <w:tcPr>
            <w:tcW w:w="834" w:type="pct"/>
            <w:vAlign w:val="center"/>
          </w:tcPr>
          <w:p w:rsidR="00C70DCE" w:rsidRPr="001E2233" w:rsidRDefault="00C70DCE" w:rsidP="00C70DCE">
            <w:pPr>
              <w:spacing w:line="360" w:lineRule="auto"/>
              <w:jc w:val="center"/>
              <w:rPr>
                <w:rFonts w:ascii="宋体" w:eastAsia="宋体" w:hAnsi="宋体"/>
                <w:color w:val="000000" w:themeColor="text1"/>
                <w:szCs w:val="21"/>
              </w:rPr>
            </w:pPr>
          </w:p>
        </w:tc>
      </w:tr>
      <w:tr w:rsidR="001E2233" w:rsidRPr="001E2233" w:rsidTr="008503E0">
        <w:trPr>
          <w:trHeight w:val="907"/>
          <w:jc w:val="center"/>
        </w:trPr>
        <w:tc>
          <w:tcPr>
            <w:tcW w:w="5000" w:type="pct"/>
            <w:gridSpan w:val="6"/>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磋商供应商（盖单位公章）：</w:t>
            </w:r>
          </w:p>
        </w:tc>
      </w:tr>
      <w:tr w:rsidR="001E2233" w:rsidRPr="001E2233" w:rsidTr="008503E0">
        <w:trPr>
          <w:trHeight w:val="907"/>
          <w:jc w:val="center"/>
        </w:trPr>
        <w:tc>
          <w:tcPr>
            <w:tcW w:w="5000" w:type="pct"/>
            <w:gridSpan w:val="6"/>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法定代表人或其委托代理人（签字或盖章）：</w:t>
            </w:r>
          </w:p>
        </w:tc>
      </w:tr>
    </w:tbl>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注：</w:t>
      </w:r>
      <w:r w:rsidR="008503E0" w:rsidRPr="001E2233">
        <w:rPr>
          <w:rFonts w:ascii="宋体" w:eastAsia="宋体" w:hAnsi="宋体" w:hint="eastAsia"/>
          <w:color w:val="000000" w:themeColor="text1"/>
          <w:szCs w:val="21"/>
        </w:rPr>
        <w:t>（1）</w:t>
      </w:r>
      <w:r w:rsidRPr="001E2233">
        <w:rPr>
          <w:rFonts w:ascii="宋体" w:eastAsia="宋体" w:hAnsi="宋体" w:hint="eastAsia"/>
          <w:color w:val="000000" w:themeColor="text1"/>
          <w:szCs w:val="21"/>
        </w:rPr>
        <w:t>表格内容均需按要求填写并盖章，不得留空，否则按无效响应处理。</w:t>
      </w:r>
    </w:p>
    <w:p w:rsidR="00C70DCE" w:rsidRPr="001E2233" w:rsidRDefault="008503E0" w:rsidP="00C70DCE">
      <w:pPr>
        <w:spacing w:line="360" w:lineRule="auto"/>
        <w:ind w:firstLineChars="200" w:firstLine="420"/>
        <w:rPr>
          <w:rFonts w:ascii="宋体" w:eastAsia="宋体" w:hAnsi="宋体"/>
          <w:color w:val="000000" w:themeColor="text1"/>
          <w:szCs w:val="21"/>
        </w:rPr>
        <w:sectPr w:rsidR="00C70DCE" w:rsidRPr="001E2233" w:rsidSect="009016C4">
          <w:pgSz w:w="11906" w:h="16838"/>
          <w:pgMar w:top="1440" w:right="1134" w:bottom="1440" w:left="1418" w:header="851" w:footer="992" w:gutter="0"/>
          <w:cols w:space="425"/>
          <w:docGrid w:type="lines" w:linePitch="312"/>
        </w:sectPr>
      </w:pPr>
      <w:r w:rsidRPr="001E2233">
        <w:rPr>
          <w:rFonts w:ascii="宋体" w:eastAsia="宋体" w:hAnsi="宋体" w:hint="eastAsia"/>
          <w:color w:val="000000" w:themeColor="text1"/>
          <w:szCs w:val="21"/>
        </w:rPr>
        <w:t>（2）</w:t>
      </w:r>
      <w:r w:rsidR="009016C4" w:rsidRPr="001E2233">
        <w:rPr>
          <w:rFonts w:ascii="宋体" w:eastAsia="宋体" w:hAnsi="宋体" w:hint="eastAsia"/>
          <w:color w:val="000000" w:themeColor="text1"/>
          <w:szCs w:val="21"/>
        </w:rPr>
        <w:t>当响应文件的服务内容低于竞争性磋商采购文件要求时，磋商供应商应当如实写明“负偏离”，否则视为虚假应标。</w:t>
      </w:r>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格式6：</w:t>
      </w:r>
    </w:p>
    <w:p w:rsidR="009016C4" w:rsidRPr="001E2233" w:rsidRDefault="009016C4" w:rsidP="00C70DCE">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售后服务承诺书（格式）</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由磋商供应商按本项目竞争性磋商文件第三章“服务需求一览表”中商务条款部分的售后服务要求自行填写。</w:t>
      </w: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磋商供应商（盖单位公章）：</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C70DCE">
      <w:pPr>
        <w:spacing w:line="360" w:lineRule="auto"/>
        <w:ind w:firstLineChars="200" w:firstLine="420"/>
        <w:rPr>
          <w:rFonts w:ascii="宋体" w:eastAsia="宋体" w:hAnsi="宋体"/>
          <w:color w:val="000000" w:themeColor="text1"/>
          <w:szCs w:val="21"/>
        </w:rPr>
      </w:pPr>
    </w:p>
    <w:p w:rsidR="00C70DCE" w:rsidRPr="001E2233" w:rsidRDefault="009016C4" w:rsidP="00C70DCE">
      <w:pPr>
        <w:spacing w:line="360" w:lineRule="auto"/>
        <w:ind w:firstLineChars="200" w:firstLine="420"/>
        <w:rPr>
          <w:rFonts w:ascii="宋体" w:eastAsia="宋体" w:hAnsi="宋体"/>
          <w:color w:val="000000" w:themeColor="text1"/>
          <w:szCs w:val="21"/>
          <w:u w:val="single"/>
        </w:rPr>
      </w:pPr>
      <w:r w:rsidRPr="001E2233">
        <w:rPr>
          <w:rFonts w:ascii="宋体" w:eastAsia="宋体" w:hAnsi="宋体" w:hint="eastAsia"/>
          <w:color w:val="000000" w:themeColor="text1"/>
          <w:szCs w:val="21"/>
        </w:rPr>
        <w:t>法定代表人或其委托代理人（签字或盖章）：</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8503E0" w:rsidRPr="001E2233" w:rsidRDefault="008503E0" w:rsidP="00C70DCE">
      <w:pPr>
        <w:spacing w:line="360" w:lineRule="auto"/>
        <w:ind w:firstLineChars="200" w:firstLine="420"/>
        <w:rPr>
          <w:rFonts w:ascii="宋体" w:eastAsia="宋体" w:hAnsi="宋体"/>
          <w:color w:val="000000" w:themeColor="text1"/>
          <w:szCs w:val="21"/>
        </w:rPr>
        <w:sectPr w:rsidR="008503E0" w:rsidRPr="001E2233" w:rsidSect="009016C4">
          <w:pgSz w:w="11906" w:h="16838"/>
          <w:pgMar w:top="1440" w:right="1134" w:bottom="1440" w:left="1418" w:header="851" w:footer="992" w:gutter="0"/>
          <w:cols w:space="425"/>
          <w:docGrid w:type="lines" w:linePitch="312"/>
        </w:sectPr>
      </w:pPr>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格式7：</w:t>
      </w:r>
    </w:p>
    <w:p w:rsidR="009016C4" w:rsidRPr="001E2233" w:rsidRDefault="009016C4" w:rsidP="00C70DCE">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商务条款偏离表（格式）</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请逐条对应本项目竞争性磋商文件第二章“货物（服务）需求一览表”中“商务条款”的要求，详细填写相应的具体内容。“偏离说明”一栏应当选择“正偏离”、“负偏离”或“无偏离”进行填写。</w:t>
      </w:r>
    </w:p>
    <w:tbl>
      <w:tblPr>
        <w:tblStyle w:val="a3"/>
        <w:tblW w:w="4995" w:type="pct"/>
        <w:jc w:val="center"/>
        <w:tblLook w:val="04A0" w:firstRow="1" w:lastRow="0" w:firstColumn="1" w:lastColumn="0" w:noHBand="0" w:noVBand="1"/>
      </w:tblPr>
      <w:tblGrid>
        <w:gridCol w:w="721"/>
        <w:gridCol w:w="3776"/>
        <w:gridCol w:w="2675"/>
        <w:gridCol w:w="2388"/>
      </w:tblGrid>
      <w:tr w:rsidR="001E2233" w:rsidRPr="001E2233" w:rsidTr="008503E0">
        <w:trPr>
          <w:trHeight w:val="907"/>
          <w:jc w:val="center"/>
        </w:trPr>
        <w:tc>
          <w:tcPr>
            <w:tcW w:w="377"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项号</w:t>
            </w:r>
          </w:p>
        </w:tc>
        <w:tc>
          <w:tcPr>
            <w:tcW w:w="1975"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竞争性磋商采购文件的商务需求</w:t>
            </w:r>
          </w:p>
        </w:tc>
        <w:tc>
          <w:tcPr>
            <w:tcW w:w="1399"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响应文件承诺的商务条款</w:t>
            </w:r>
          </w:p>
        </w:tc>
        <w:tc>
          <w:tcPr>
            <w:tcW w:w="1250"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偏离说明</w:t>
            </w:r>
          </w:p>
        </w:tc>
      </w:tr>
      <w:tr w:rsidR="001E2233" w:rsidRPr="001E2233" w:rsidTr="008503E0">
        <w:trPr>
          <w:trHeight w:val="907"/>
          <w:jc w:val="center"/>
        </w:trPr>
        <w:tc>
          <w:tcPr>
            <w:tcW w:w="377"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一</w:t>
            </w:r>
          </w:p>
        </w:tc>
        <w:tc>
          <w:tcPr>
            <w:tcW w:w="1975"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1399"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1250"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正偏离（负偏离或无偏离）</w:t>
            </w:r>
          </w:p>
        </w:tc>
      </w:tr>
      <w:tr w:rsidR="001E2233" w:rsidRPr="001E2233" w:rsidTr="008503E0">
        <w:trPr>
          <w:trHeight w:val="907"/>
          <w:jc w:val="center"/>
        </w:trPr>
        <w:tc>
          <w:tcPr>
            <w:tcW w:w="377" w:type="pct"/>
            <w:vAlign w:val="center"/>
          </w:tcPr>
          <w:p w:rsidR="00C70DCE" w:rsidRPr="001E2233" w:rsidRDefault="00C70DCE" w:rsidP="00C70DCE">
            <w:pPr>
              <w:spacing w:line="360" w:lineRule="auto"/>
              <w:jc w:val="center"/>
              <w:rPr>
                <w:rFonts w:ascii="宋体" w:eastAsia="宋体" w:hAnsi="宋体"/>
                <w:color w:val="000000" w:themeColor="text1"/>
                <w:szCs w:val="21"/>
              </w:rPr>
            </w:pPr>
          </w:p>
        </w:tc>
        <w:tc>
          <w:tcPr>
            <w:tcW w:w="1975"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1399"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1250"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正偏离（负偏离或无偏离）</w:t>
            </w:r>
          </w:p>
        </w:tc>
      </w:tr>
      <w:tr w:rsidR="001E2233" w:rsidRPr="001E2233" w:rsidTr="008503E0">
        <w:trPr>
          <w:trHeight w:val="907"/>
          <w:jc w:val="center"/>
        </w:trPr>
        <w:tc>
          <w:tcPr>
            <w:tcW w:w="377"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1975"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1399" w:type="pct"/>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1……</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2……</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color w:val="000000" w:themeColor="text1"/>
                <w:szCs w:val="21"/>
              </w:rPr>
              <w:t>3……</w:t>
            </w:r>
          </w:p>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w:t>
            </w:r>
          </w:p>
        </w:tc>
        <w:tc>
          <w:tcPr>
            <w:tcW w:w="1250" w:type="pct"/>
            <w:vAlign w:val="center"/>
          </w:tcPr>
          <w:p w:rsidR="00C70DCE" w:rsidRPr="001E2233" w:rsidRDefault="00C70DCE" w:rsidP="00C70DCE">
            <w:pPr>
              <w:spacing w:line="360" w:lineRule="auto"/>
              <w:jc w:val="center"/>
              <w:rPr>
                <w:rFonts w:ascii="宋体" w:eastAsia="宋体" w:hAnsi="宋体"/>
                <w:color w:val="000000" w:themeColor="text1"/>
                <w:szCs w:val="21"/>
              </w:rPr>
            </w:pPr>
            <w:r w:rsidRPr="001E2233">
              <w:rPr>
                <w:rFonts w:ascii="宋体" w:eastAsia="宋体" w:hAnsi="宋体" w:hint="eastAsia"/>
                <w:color w:val="000000" w:themeColor="text1"/>
                <w:szCs w:val="21"/>
              </w:rPr>
              <w:t>正偏离（负偏离或无偏离）</w:t>
            </w:r>
          </w:p>
        </w:tc>
      </w:tr>
      <w:tr w:rsidR="001E2233" w:rsidRPr="001E2233" w:rsidTr="008503E0">
        <w:trPr>
          <w:trHeight w:val="907"/>
          <w:jc w:val="center"/>
        </w:trPr>
        <w:tc>
          <w:tcPr>
            <w:tcW w:w="5000" w:type="pct"/>
            <w:gridSpan w:val="4"/>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磋商供应商（盖单位公章）：</w:t>
            </w:r>
          </w:p>
        </w:tc>
      </w:tr>
      <w:tr w:rsidR="001E2233" w:rsidRPr="001E2233" w:rsidTr="008503E0">
        <w:trPr>
          <w:trHeight w:val="907"/>
          <w:jc w:val="center"/>
        </w:trPr>
        <w:tc>
          <w:tcPr>
            <w:tcW w:w="5000" w:type="pct"/>
            <w:gridSpan w:val="4"/>
            <w:vAlign w:val="center"/>
          </w:tcPr>
          <w:p w:rsidR="00C70DCE" w:rsidRPr="001E2233" w:rsidRDefault="00C70DCE" w:rsidP="00C70DCE">
            <w:pPr>
              <w:spacing w:line="360" w:lineRule="auto"/>
              <w:jc w:val="left"/>
              <w:rPr>
                <w:rFonts w:ascii="宋体" w:eastAsia="宋体" w:hAnsi="宋体"/>
                <w:color w:val="000000" w:themeColor="text1"/>
                <w:szCs w:val="21"/>
              </w:rPr>
            </w:pPr>
            <w:r w:rsidRPr="001E2233">
              <w:rPr>
                <w:rFonts w:ascii="宋体" w:eastAsia="宋体" w:hAnsi="宋体" w:hint="eastAsia"/>
                <w:color w:val="000000" w:themeColor="text1"/>
                <w:szCs w:val="21"/>
              </w:rPr>
              <w:t>法定代表人或其委托代理人（签字或盖章）：</w:t>
            </w:r>
          </w:p>
        </w:tc>
      </w:tr>
    </w:tbl>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注：</w:t>
      </w:r>
      <w:r w:rsidR="008503E0" w:rsidRPr="001E2233">
        <w:rPr>
          <w:rFonts w:ascii="宋体" w:eastAsia="宋体" w:hAnsi="宋体" w:hint="eastAsia"/>
          <w:color w:val="000000" w:themeColor="text1"/>
          <w:szCs w:val="21"/>
        </w:rPr>
        <w:t>（1）</w:t>
      </w:r>
      <w:r w:rsidRPr="001E2233">
        <w:rPr>
          <w:rFonts w:ascii="宋体" w:eastAsia="宋体" w:hAnsi="宋体" w:hint="eastAsia"/>
          <w:color w:val="000000" w:themeColor="text1"/>
          <w:szCs w:val="21"/>
        </w:rPr>
        <w:t>表格内容均需按要求填写并盖章，不得留空，否则按无效响应处理。</w:t>
      </w:r>
    </w:p>
    <w:p w:rsidR="009016C4" w:rsidRPr="001E2233" w:rsidRDefault="008503E0"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w:t>
      </w:r>
      <w:r w:rsidR="009016C4" w:rsidRPr="001E2233">
        <w:rPr>
          <w:rFonts w:ascii="宋体" w:eastAsia="宋体" w:hAnsi="宋体" w:hint="eastAsia"/>
          <w:color w:val="000000" w:themeColor="text1"/>
          <w:szCs w:val="21"/>
        </w:rPr>
        <w:t>响应文件承诺不得直接复制竞争性磋商采购文件需求，如果竞争性磋商采购文件需求为小于或大于某个数值标准时，竞争性磋商采购文件承诺内容应当写明响应货物具体参数或商务响应承诺的具体数值，否则按无效响应处理。</w:t>
      </w:r>
    </w:p>
    <w:p w:rsidR="00C70DCE" w:rsidRPr="001E2233" w:rsidRDefault="008503E0" w:rsidP="00C70DCE">
      <w:pPr>
        <w:spacing w:line="360" w:lineRule="auto"/>
        <w:ind w:firstLineChars="200" w:firstLine="420"/>
        <w:rPr>
          <w:rFonts w:ascii="宋体" w:eastAsia="宋体" w:hAnsi="宋体"/>
          <w:color w:val="000000" w:themeColor="text1"/>
          <w:szCs w:val="21"/>
        </w:rPr>
        <w:sectPr w:rsidR="00C70DCE" w:rsidRPr="001E2233" w:rsidSect="009016C4">
          <w:pgSz w:w="11906" w:h="16838"/>
          <w:pgMar w:top="1440" w:right="1134" w:bottom="1440" w:left="1418" w:header="851" w:footer="992" w:gutter="0"/>
          <w:cols w:space="425"/>
          <w:docGrid w:type="lines" w:linePitch="312"/>
        </w:sectPr>
      </w:pPr>
      <w:r w:rsidRPr="001E2233">
        <w:rPr>
          <w:rFonts w:ascii="宋体" w:eastAsia="宋体" w:hAnsi="宋体" w:hint="eastAsia"/>
          <w:color w:val="000000" w:themeColor="text1"/>
          <w:szCs w:val="21"/>
        </w:rPr>
        <w:t>（3）</w:t>
      </w:r>
      <w:r w:rsidR="009016C4" w:rsidRPr="001E2233">
        <w:rPr>
          <w:rFonts w:ascii="宋体" w:eastAsia="宋体" w:hAnsi="宋体" w:hint="eastAsia"/>
          <w:color w:val="000000" w:themeColor="text1"/>
          <w:szCs w:val="21"/>
        </w:rPr>
        <w:t>当响应文件的技术参数或商务内容低于竞争性磋商采购文件要求时，磋商供应商应当如实写明“负偏离”，否则视为虚假应标。</w:t>
      </w:r>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格式8：</w:t>
      </w:r>
    </w:p>
    <w:p w:rsidR="009016C4" w:rsidRPr="001E2233" w:rsidRDefault="009016C4" w:rsidP="00C70DCE">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法定代表人授权委托书（格式）</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致：</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（采购代理机构名称）</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本人</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（姓名）系</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（供应商名称）的法定代表人，现授权</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（姓名和职务）为我方代理人。代理人根据授权，以我方名义签署、澄清、说明、补正、递交、撤回、修改贵方组织的</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项目（项目编号：</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）的响应文件、签订合同和处理一切有关事宜，其法律后果由我方承担。</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本授权书于</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年</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月</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日签字生效，委托期限：</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代理人无转委托权。</w:t>
      </w: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磋商供应商（盖单位公章）：</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社会统一信用代码</w:t>
      </w:r>
      <w:r w:rsidR="008503E0" w:rsidRPr="001E2233">
        <w:rPr>
          <w:rFonts w:ascii="宋体" w:eastAsia="宋体" w:hAnsi="宋体" w:hint="eastAsia"/>
          <w:color w:val="000000" w:themeColor="text1"/>
          <w:szCs w:val="21"/>
        </w:rPr>
        <w:t>：</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法定代表人（签字或盖章）：</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法定代表人身份证号码：</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委托代理人（签字或盖章）：</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C70DCE" w:rsidRPr="001E2233" w:rsidRDefault="009016C4" w:rsidP="00C70DCE">
      <w:pPr>
        <w:spacing w:line="360" w:lineRule="auto"/>
        <w:ind w:firstLineChars="200" w:firstLine="420"/>
        <w:rPr>
          <w:rFonts w:ascii="宋体" w:eastAsia="宋体" w:hAnsi="宋体"/>
          <w:color w:val="000000" w:themeColor="text1"/>
          <w:szCs w:val="21"/>
          <w:u w:val="single"/>
        </w:rPr>
      </w:pPr>
      <w:r w:rsidRPr="001E2233">
        <w:rPr>
          <w:rFonts w:ascii="宋体" w:eastAsia="宋体" w:hAnsi="宋体" w:hint="eastAsia"/>
          <w:color w:val="000000" w:themeColor="text1"/>
          <w:szCs w:val="21"/>
        </w:rPr>
        <w:t>委托代理人身份证号码：</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r w:rsidR="008503E0" w:rsidRPr="001E2233">
        <w:rPr>
          <w:rFonts w:ascii="宋体" w:eastAsia="宋体" w:hAnsi="宋体" w:hint="eastAsia"/>
          <w:color w:val="000000" w:themeColor="text1"/>
          <w:szCs w:val="21"/>
          <w:u w:val="single"/>
        </w:rPr>
        <w:t xml:space="preserve"> </w:t>
      </w:r>
      <w:r w:rsidR="008503E0" w:rsidRPr="001E2233">
        <w:rPr>
          <w:rFonts w:ascii="宋体" w:eastAsia="宋体" w:hAnsi="宋体"/>
          <w:color w:val="000000" w:themeColor="text1"/>
          <w:szCs w:val="21"/>
          <w:u w:val="single"/>
        </w:rPr>
        <w:t xml:space="preserve">              </w:t>
      </w:r>
    </w:p>
    <w:p w:rsidR="008503E0" w:rsidRPr="001E2233" w:rsidRDefault="008503E0" w:rsidP="00C70DCE">
      <w:pPr>
        <w:spacing w:line="360" w:lineRule="auto"/>
        <w:ind w:firstLineChars="200" w:firstLine="420"/>
        <w:rPr>
          <w:rFonts w:ascii="宋体" w:eastAsia="宋体" w:hAnsi="宋体"/>
          <w:color w:val="000000" w:themeColor="text1"/>
          <w:szCs w:val="21"/>
        </w:rPr>
        <w:sectPr w:rsidR="008503E0" w:rsidRPr="001E2233" w:rsidSect="009016C4">
          <w:pgSz w:w="11906" w:h="16838"/>
          <w:pgMar w:top="1440" w:right="1134" w:bottom="1440" w:left="1418" w:header="851" w:footer="992" w:gutter="0"/>
          <w:cols w:space="425"/>
          <w:docGrid w:type="lines" w:linePitch="312"/>
        </w:sectPr>
      </w:pPr>
    </w:p>
    <w:p w:rsidR="009016C4" w:rsidRPr="001E2233" w:rsidRDefault="009016C4" w:rsidP="009016C4">
      <w:pPr>
        <w:spacing w:line="360" w:lineRule="auto"/>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格式9：</w:t>
      </w:r>
    </w:p>
    <w:p w:rsidR="009016C4" w:rsidRPr="001E2233" w:rsidRDefault="009016C4" w:rsidP="00C70DCE">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信用声明函（格式）</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致：</w:t>
      </w:r>
      <w:r w:rsidR="005A1C2C" w:rsidRPr="001E2233">
        <w:rPr>
          <w:rFonts w:ascii="宋体" w:eastAsia="宋体" w:hAnsi="宋体" w:hint="eastAsia"/>
          <w:color w:val="000000" w:themeColor="text1"/>
          <w:szCs w:val="21"/>
          <w:u w:val="single"/>
        </w:rPr>
        <w:t xml:space="preserve"> </w:t>
      </w:r>
      <w:r w:rsidR="005A1C2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（采购代理机构名称）</w:t>
      </w:r>
    </w:p>
    <w:p w:rsidR="009016C4" w:rsidRPr="001E2233" w:rsidRDefault="005A1C2C"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u w:val="single"/>
        </w:rPr>
        <w:t xml:space="preserve"> </w:t>
      </w:r>
      <w:r w:rsidRPr="001E2233">
        <w:rPr>
          <w:rFonts w:ascii="宋体" w:eastAsia="宋体" w:hAnsi="宋体"/>
          <w:color w:val="000000" w:themeColor="text1"/>
          <w:szCs w:val="21"/>
          <w:u w:val="single"/>
        </w:rPr>
        <w:t xml:space="preserve">           </w:t>
      </w:r>
      <w:r w:rsidR="009016C4" w:rsidRPr="001E2233">
        <w:rPr>
          <w:rFonts w:ascii="宋体" w:eastAsia="宋体" w:hAnsi="宋体" w:hint="eastAsia"/>
          <w:color w:val="000000" w:themeColor="text1"/>
          <w:szCs w:val="21"/>
        </w:rPr>
        <w:t>（供应商名称）系中华人民共和国合法企业，经营地址</w:t>
      </w:r>
      <w:r w:rsidRPr="001E2233">
        <w:rPr>
          <w:rFonts w:ascii="宋体" w:eastAsia="宋体" w:hAnsi="宋体" w:hint="eastAsia"/>
          <w:color w:val="000000" w:themeColor="text1"/>
          <w:szCs w:val="21"/>
          <w:u w:val="single"/>
        </w:rPr>
        <w:t xml:space="preserve"> </w:t>
      </w:r>
      <w:r w:rsidRPr="001E2233">
        <w:rPr>
          <w:rFonts w:ascii="宋体" w:eastAsia="宋体" w:hAnsi="宋体"/>
          <w:color w:val="000000" w:themeColor="text1"/>
          <w:szCs w:val="21"/>
          <w:u w:val="single"/>
        </w:rPr>
        <w:t xml:space="preserve">           </w:t>
      </w:r>
      <w:r w:rsidR="009016C4" w:rsidRPr="001E2233">
        <w:rPr>
          <w:rFonts w:ascii="宋体" w:eastAsia="宋体" w:hAnsi="宋体" w:hint="eastAsia"/>
          <w:color w:val="000000" w:themeColor="text1"/>
          <w:szCs w:val="21"/>
        </w:rPr>
        <w:t>。</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我</w:t>
      </w:r>
      <w:r w:rsidR="005A1C2C" w:rsidRPr="001E2233">
        <w:rPr>
          <w:rFonts w:ascii="宋体" w:eastAsia="宋体" w:hAnsi="宋体" w:hint="eastAsia"/>
          <w:color w:val="000000" w:themeColor="text1"/>
          <w:szCs w:val="21"/>
          <w:u w:val="single"/>
        </w:rPr>
        <w:t xml:space="preserve"> </w:t>
      </w:r>
      <w:r w:rsidR="005A1C2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（姓名）系</w:t>
      </w:r>
      <w:r w:rsidR="005A1C2C" w:rsidRPr="001E2233">
        <w:rPr>
          <w:rFonts w:ascii="宋体" w:eastAsia="宋体" w:hAnsi="宋体" w:hint="eastAsia"/>
          <w:color w:val="000000" w:themeColor="text1"/>
          <w:szCs w:val="21"/>
          <w:u w:val="single"/>
        </w:rPr>
        <w:t xml:space="preserve"> </w:t>
      </w:r>
      <w:r w:rsidR="005A1C2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（供应商名称）的法定代表人，我方愿意参加贵方组织的</w:t>
      </w:r>
      <w:r w:rsidR="005A1C2C" w:rsidRPr="001E2233">
        <w:rPr>
          <w:rFonts w:ascii="宋体" w:eastAsia="宋体" w:hAnsi="宋体" w:hint="eastAsia"/>
          <w:color w:val="000000" w:themeColor="text1"/>
          <w:szCs w:val="21"/>
          <w:u w:val="single"/>
        </w:rPr>
        <w:t xml:space="preserve"> </w:t>
      </w:r>
      <w:r w:rsidR="005A1C2C"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项目的本次活动，为便于贵方公正、择优地确定成交人及采购服务成果和服务，我方就本次采购活动有关事项郑重声明如下：</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1.经查询，在“信用中国”和“中国政府采购网”网站我方未被列入失信被执行人、重大税收违法案件当事人名单、政府采购严重违法失信行为记录名单。</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2.以上事项如有虚假或隐瞒，我方愿意承担一切后果，并不再寻求任何旨在减轻或免除法律责任的辩解。</w:t>
      </w: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法定代表人或委托代理人签字：</w:t>
      </w:r>
      <w:r w:rsidR="005A1C2C" w:rsidRPr="001E2233">
        <w:rPr>
          <w:rFonts w:ascii="宋体" w:eastAsia="宋体" w:hAnsi="宋体" w:hint="eastAsia"/>
          <w:color w:val="000000" w:themeColor="text1"/>
          <w:szCs w:val="21"/>
          <w:u w:val="single"/>
        </w:rPr>
        <w:t xml:space="preserve"> </w:t>
      </w:r>
      <w:r w:rsidR="005A1C2C" w:rsidRPr="001E2233">
        <w:rPr>
          <w:rFonts w:ascii="宋体" w:eastAsia="宋体" w:hAnsi="宋体"/>
          <w:color w:val="000000" w:themeColor="text1"/>
          <w:szCs w:val="21"/>
          <w:u w:val="single"/>
        </w:rPr>
        <w:t xml:space="preserve">           </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磋商供应商（盖章）：</w:t>
      </w:r>
      <w:r w:rsidR="005A1C2C" w:rsidRPr="001E2233">
        <w:rPr>
          <w:rFonts w:ascii="宋体" w:eastAsia="宋体" w:hAnsi="宋体" w:hint="eastAsia"/>
          <w:color w:val="000000" w:themeColor="text1"/>
          <w:szCs w:val="21"/>
          <w:u w:val="single"/>
        </w:rPr>
        <w:t xml:space="preserve"> </w:t>
      </w:r>
      <w:r w:rsidR="005A1C2C" w:rsidRPr="001E2233">
        <w:rPr>
          <w:rFonts w:ascii="宋体" w:eastAsia="宋体" w:hAnsi="宋体"/>
          <w:color w:val="000000" w:themeColor="text1"/>
          <w:szCs w:val="21"/>
          <w:u w:val="single"/>
        </w:rPr>
        <w:t xml:space="preserve">           </w:t>
      </w:r>
    </w:p>
    <w:p w:rsidR="00C70DCE" w:rsidRPr="001E2233" w:rsidRDefault="009016C4" w:rsidP="005A1C2C">
      <w:pPr>
        <w:spacing w:line="360" w:lineRule="auto"/>
        <w:ind w:firstLineChars="200" w:firstLine="420"/>
        <w:jc w:val="center"/>
        <w:rPr>
          <w:rFonts w:ascii="宋体" w:eastAsia="宋体" w:hAnsi="宋体"/>
          <w:color w:val="000000" w:themeColor="text1"/>
          <w:szCs w:val="21"/>
        </w:rPr>
        <w:sectPr w:rsidR="00C70DCE" w:rsidRPr="001E2233" w:rsidSect="009016C4">
          <w:pgSz w:w="11906" w:h="16838"/>
          <w:pgMar w:top="1440" w:right="1134" w:bottom="1440" w:left="1418" w:header="851" w:footer="992" w:gutter="0"/>
          <w:cols w:space="425"/>
          <w:docGrid w:type="lines" w:linePitch="312"/>
        </w:sectPr>
      </w:pPr>
      <w:r w:rsidRPr="001E2233">
        <w:rPr>
          <w:rFonts w:ascii="宋体" w:eastAsia="宋体" w:hAnsi="宋体" w:hint="eastAsia"/>
          <w:color w:val="000000" w:themeColor="text1"/>
          <w:szCs w:val="21"/>
        </w:rPr>
        <w:t>年</w:t>
      </w:r>
      <w:r w:rsidR="005A1C2C" w:rsidRPr="001E2233">
        <w:rPr>
          <w:rFonts w:ascii="宋体" w:eastAsia="宋体" w:hAnsi="宋体" w:hint="eastAsia"/>
          <w:color w:val="000000" w:themeColor="text1"/>
          <w:szCs w:val="21"/>
        </w:rPr>
        <w:t xml:space="preserve"> </w:t>
      </w:r>
      <w:r w:rsidR="005A1C2C" w:rsidRPr="001E2233">
        <w:rPr>
          <w:rFonts w:ascii="宋体" w:eastAsia="宋体" w:hAnsi="宋体"/>
          <w:color w:val="000000" w:themeColor="text1"/>
          <w:szCs w:val="21"/>
        </w:rPr>
        <w:t xml:space="preserve">     </w:t>
      </w:r>
      <w:r w:rsidRPr="001E2233">
        <w:rPr>
          <w:rFonts w:ascii="宋体" w:eastAsia="宋体" w:hAnsi="宋体" w:hint="eastAsia"/>
          <w:color w:val="000000" w:themeColor="text1"/>
          <w:szCs w:val="21"/>
        </w:rPr>
        <w:t>月</w:t>
      </w:r>
      <w:r w:rsidR="005A1C2C" w:rsidRPr="001E2233">
        <w:rPr>
          <w:rFonts w:ascii="宋体" w:eastAsia="宋体" w:hAnsi="宋体" w:hint="eastAsia"/>
          <w:color w:val="000000" w:themeColor="text1"/>
          <w:szCs w:val="21"/>
        </w:rPr>
        <w:t xml:space="preserve"> </w:t>
      </w:r>
      <w:r w:rsidR="005A1C2C" w:rsidRPr="001E2233">
        <w:rPr>
          <w:rFonts w:ascii="宋体" w:eastAsia="宋体" w:hAnsi="宋体"/>
          <w:color w:val="000000" w:themeColor="text1"/>
          <w:szCs w:val="21"/>
        </w:rPr>
        <w:t xml:space="preserve">     </w:t>
      </w:r>
      <w:r w:rsidRPr="001E2233">
        <w:rPr>
          <w:rFonts w:ascii="宋体" w:eastAsia="宋体" w:hAnsi="宋体" w:hint="eastAsia"/>
          <w:color w:val="000000" w:themeColor="text1"/>
          <w:szCs w:val="21"/>
        </w:rPr>
        <w:t>日</w:t>
      </w:r>
    </w:p>
    <w:p w:rsidR="009016C4" w:rsidRPr="001E2233" w:rsidRDefault="009016C4" w:rsidP="009016C4">
      <w:pPr>
        <w:pStyle w:val="1"/>
        <w:spacing w:before="0" w:after="0" w:line="240" w:lineRule="auto"/>
        <w:jc w:val="center"/>
        <w:rPr>
          <w:color w:val="000000" w:themeColor="text1"/>
        </w:rPr>
      </w:pPr>
      <w:bookmarkStart w:id="4" w:name="_Toc114236483"/>
      <w:r w:rsidRPr="001E2233">
        <w:rPr>
          <w:rFonts w:hint="eastAsia"/>
          <w:color w:val="000000" w:themeColor="text1"/>
        </w:rPr>
        <w:lastRenderedPageBreak/>
        <w:t>第五章</w:t>
      </w:r>
      <w:r w:rsidR="003959D3" w:rsidRPr="001E2233">
        <w:rPr>
          <w:rFonts w:hint="eastAsia"/>
          <w:color w:val="000000" w:themeColor="text1"/>
        </w:rPr>
        <w:t xml:space="preserve"> </w:t>
      </w:r>
      <w:r w:rsidR="003959D3" w:rsidRPr="001E2233">
        <w:rPr>
          <w:color w:val="000000" w:themeColor="text1"/>
        </w:rPr>
        <w:t xml:space="preserve"> </w:t>
      </w:r>
      <w:r w:rsidRPr="001E2233">
        <w:rPr>
          <w:rFonts w:hint="eastAsia"/>
          <w:color w:val="000000" w:themeColor="text1"/>
        </w:rPr>
        <w:t>合同条款及格式</w:t>
      </w:r>
      <w:bookmarkEnd w:id="4"/>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AD48C2" w:rsidP="00C70DCE">
      <w:pPr>
        <w:spacing w:line="360" w:lineRule="auto"/>
        <w:jc w:val="center"/>
        <w:rPr>
          <w:rFonts w:ascii="宋体" w:eastAsia="宋体" w:hAnsi="宋体"/>
          <w:b/>
          <w:color w:val="000000" w:themeColor="text1"/>
          <w:sz w:val="36"/>
          <w:szCs w:val="36"/>
        </w:rPr>
      </w:pPr>
      <w:r w:rsidRPr="001E2233">
        <w:rPr>
          <w:rFonts w:ascii="宋体" w:eastAsia="宋体" w:hAnsi="宋体" w:hint="eastAsia"/>
          <w:b/>
          <w:color w:val="000000" w:themeColor="text1"/>
          <w:sz w:val="36"/>
          <w:szCs w:val="36"/>
          <w:u w:val="single"/>
        </w:rPr>
        <w:t>补充耕地数据整理入库</w:t>
      </w:r>
      <w:r w:rsidR="009016C4" w:rsidRPr="001E2233">
        <w:rPr>
          <w:rFonts w:ascii="宋体" w:eastAsia="宋体" w:hAnsi="宋体" w:hint="eastAsia"/>
          <w:b/>
          <w:color w:val="000000" w:themeColor="text1"/>
          <w:sz w:val="36"/>
          <w:szCs w:val="36"/>
        </w:rPr>
        <w:t>合同</w:t>
      </w:r>
    </w:p>
    <w:p w:rsidR="009016C4" w:rsidRPr="001E2233" w:rsidRDefault="009016C4" w:rsidP="000B4281">
      <w:pPr>
        <w:spacing w:line="360" w:lineRule="auto"/>
        <w:ind w:firstLineChars="600" w:firstLine="1260"/>
        <w:rPr>
          <w:rFonts w:ascii="宋体" w:eastAsia="宋体" w:hAnsi="宋体"/>
          <w:color w:val="000000" w:themeColor="text1"/>
          <w:szCs w:val="21"/>
        </w:rPr>
      </w:pPr>
    </w:p>
    <w:p w:rsidR="009016C4" w:rsidRPr="001E2233" w:rsidRDefault="009016C4" w:rsidP="000B4281">
      <w:pPr>
        <w:spacing w:line="360" w:lineRule="auto"/>
        <w:ind w:firstLineChars="600" w:firstLine="1260"/>
        <w:rPr>
          <w:rFonts w:ascii="宋体" w:eastAsia="宋体" w:hAnsi="宋体"/>
          <w:color w:val="000000" w:themeColor="text1"/>
          <w:szCs w:val="21"/>
        </w:rPr>
      </w:pPr>
    </w:p>
    <w:p w:rsidR="009016C4" w:rsidRPr="001E2233" w:rsidRDefault="009016C4" w:rsidP="000B4281">
      <w:pPr>
        <w:spacing w:line="360" w:lineRule="auto"/>
        <w:ind w:firstLineChars="600" w:firstLine="1928"/>
        <w:rPr>
          <w:rFonts w:ascii="宋体" w:eastAsia="宋体" w:hAnsi="宋体"/>
          <w:b/>
          <w:color w:val="000000" w:themeColor="text1"/>
          <w:sz w:val="32"/>
          <w:szCs w:val="32"/>
          <w:u w:val="single"/>
        </w:rPr>
      </w:pPr>
      <w:r w:rsidRPr="001E2233">
        <w:rPr>
          <w:rFonts w:ascii="宋体" w:eastAsia="宋体" w:hAnsi="宋体" w:hint="eastAsia"/>
          <w:b/>
          <w:color w:val="000000" w:themeColor="text1"/>
          <w:sz w:val="32"/>
          <w:szCs w:val="32"/>
        </w:rPr>
        <w:t>项目编号：</w:t>
      </w:r>
      <w:r w:rsidR="00C4038F" w:rsidRPr="00C4038F">
        <w:rPr>
          <w:rFonts w:ascii="宋体" w:eastAsia="宋体" w:hAnsi="宋体"/>
          <w:b/>
          <w:color w:val="000000" w:themeColor="text1"/>
          <w:sz w:val="32"/>
          <w:szCs w:val="32"/>
          <w:u w:val="single"/>
        </w:rPr>
        <w:t>KWAD5C20221027</w:t>
      </w:r>
    </w:p>
    <w:p w:rsidR="009016C4" w:rsidRPr="001E2233" w:rsidRDefault="009016C4" w:rsidP="000B4281">
      <w:pPr>
        <w:spacing w:line="360" w:lineRule="auto"/>
        <w:ind w:firstLineChars="600" w:firstLine="1928"/>
        <w:rPr>
          <w:rFonts w:ascii="宋体" w:eastAsia="宋体" w:hAnsi="宋体"/>
          <w:b/>
          <w:color w:val="000000" w:themeColor="text1"/>
          <w:sz w:val="32"/>
          <w:szCs w:val="32"/>
        </w:rPr>
      </w:pPr>
    </w:p>
    <w:p w:rsidR="009016C4" w:rsidRPr="001E2233" w:rsidRDefault="009016C4" w:rsidP="000B4281">
      <w:pPr>
        <w:spacing w:line="360" w:lineRule="auto"/>
        <w:ind w:firstLineChars="600" w:firstLine="1928"/>
        <w:rPr>
          <w:rFonts w:ascii="宋体" w:eastAsia="宋体" w:hAnsi="宋体"/>
          <w:b/>
          <w:color w:val="000000" w:themeColor="text1"/>
          <w:sz w:val="32"/>
          <w:szCs w:val="32"/>
        </w:rPr>
      </w:pPr>
    </w:p>
    <w:p w:rsidR="009016C4" w:rsidRPr="001E2233" w:rsidRDefault="009016C4" w:rsidP="000B4281">
      <w:pPr>
        <w:spacing w:line="360" w:lineRule="auto"/>
        <w:ind w:firstLineChars="600" w:firstLine="1928"/>
        <w:rPr>
          <w:rFonts w:ascii="宋体" w:eastAsia="宋体" w:hAnsi="宋体"/>
          <w:b/>
          <w:color w:val="000000" w:themeColor="text1"/>
          <w:sz w:val="32"/>
          <w:szCs w:val="32"/>
          <w:u w:val="single"/>
        </w:rPr>
      </w:pPr>
      <w:r w:rsidRPr="001E2233">
        <w:rPr>
          <w:rFonts w:ascii="宋体" w:eastAsia="宋体" w:hAnsi="宋体" w:hint="eastAsia"/>
          <w:b/>
          <w:color w:val="000000" w:themeColor="text1"/>
          <w:sz w:val="32"/>
          <w:szCs w:val="32"/>
        </w:rPr>
        <w:t>采购人：</w:t>
      </w:r>
      <w:r w:rsidRPr="001E2233">
        <w:rPr>
          <w:rFonts w:ascii="宋体" w:eastAsia="宋体" w:hAnsi="宋体" w:hint="eastAsia"/>
          <w:b/>
          <w:color w:val="000000" w:themeColor="text1"/>
          <w:sz w:val="32"/>
          <w:szCs w:val="32"/>
          <w:u w:val="single"/>
        </w:rPr>
        <w:t>南宁市自然资源局</w:t>
      </w:r>
    </w:p>
    <w:p w:rsidR="00C70DCE" w:rsidRPr="001E2233" w:rsidRDefault="009016C4" w:rsidP="000B4281">
      <w:pPr>
        <w:spacing w:line="360" w:lineRule="auto"/>
        <w:ind w:firstLineChars="600" w:firstLine="1928"/>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成交供应商：</w:t>
      </w:r>
      <w:r w:rsidR="00E257C5" w:rsidRPr="001E2233">
        <w:rPr>
          <w:rFonts w:ascii="宋体" w:eastAsia="宋体" w:hAnsi="宋体" w:hint="eastAsia"/>
          <w:b/>
          <w:color w:val="000000" w:themeColor="text1"/>
          <w:sz w:val="32"/>
          <w:szCs w:val="32"/>
          <w:u w:val="single"/>
        </w:rPr>
        <w:t xml:space="preserve"> </w:t>
      </w:r>
      <w:r w:rsidR="00E257C5" w:rsidRPr="001E2233">
        <w:rPr>
          <w:rFonts w:ascii="宋体" w:eastAsia="宋体" w:hAnsi="宋体"/>
          <w:b/>
          <w:color w:val="000000" w:themeColor="text1"/>
          <w:sz w:val="32"/>
          <w:szCs w:val="32"/>
          <w:u w:val="single"/>
        </w:rPr>
        <w:t xml:space="preserve">           </w:t>
      </w:r>
    </w:p>
    <w:p w:rsidR="00E257C5" w:rsidRPr="001E2233" w:rsidRDefault="00E257C5" w:rsidP="000B4281">
      <w:pPr>
        <w:spacing w:line="360" w:lineRule="auto"/>
        <w:ind w:firstLineChars="600" w:firstLine="1928"/>
        <w:rPr>
          <w:rFonts w:ascii="宋体" w:eastAsia="宋体" w:hAnsi="宋体"/>
          <w:b/>
          <w:color w:val="000000" w:themeColor="text1"/>
          <w:sz w:val="32"/>
          <w:szCs w:val="32"/>
        </w:rPr>
        <w:sectPr w:rsidR="00E257C5" w:rsidRPr="001E2233" w:rsidSect="009016C4">
          <w:pgSz w:w="11906" w:h="16838"/>
          <w:pgMar w:top="1440" w:right="1134" w:bottom="1440" w:left="1418" w:header="851" w:footer="992" w:gutter="0"/>
          <w:cols w:space="425"/>
          <w:docGrid w:type="lines" w:linePitch="312"/>
        </w:sectPr>
      </w:pPr>
    </w:p>
    <w:p w:rsidR="009016C4" w:rsidRPr="001E2233" w:rsidRDefault="009016C4" w:rsidP="00C70DCE">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lastRenderedPageBreak/>
        <w:t>目录</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一、采购合同书</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二、补充协议（如有请提供）</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三、合同附件</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1、成交通知书</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2、竞争性磋商文件服务需求一览表</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3、竞争性磋商文件的更改通知（如有请提供）</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4、响应函</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5、响应报价表</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6、响应服务技术资料表</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7、商务条款偏离表</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8、磋商文件</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9、成交供应商澄清函（如有请提供）</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10、最终报价</w:t>
      </w:r>
    </w:p>
    <w:p w:rsidR="00C70DCE" w:rsidRPr="001E2233" w:rsidRDefault="009016C4" w:rsidP="00C70DCE">
      <w:pPr>
        <w:spacing w:line="360" w:lineRule="auto"/>
        <w:ind w:firstLineChars="200" w:firstLine="420"/>
        <w:rPr>
          <w:rFonts w:ascii="宋体" w:eastAsia="宋体" w:hAnsi="宋体"/>
          <w:color w:val="000000" w:themeColor="text1"/>
          <w:szCs w:val="21"/>
        </w:rPr>
        <w:sectPr w:rsidR="00C70DCE" w:rsidRPr="001E2233" w:rsidSect="009016C4">
          <w:pgSz w:w="11906" w:h="16838"/>
          <w:pgMar w:top="1440" w:right="1134" w:bottom="1440" w:left="1418" w:header="851" w:footer="992" w:gutter="0"/>
          <w:cols w:space="425"/>
          <w:docGrid w:type="lines" w:linePitch="312"/>
        </w:sectPr>
      </w:pPr>
      <w:r w:rsidRPr="001E2233">
        <w:rPr>
          <w:rFonts w:ascii="宋体" w:eastAsia="宋体" w:hAnsi="宋体" w:hint="eastAsia"/>
          <w:color w:val="000000" w:themeColor="text1"/>
          <w:szCs w:val="21"/>
        </w:rPr>
        <w:t>11、其他与本合同相关的资料（如有请提供）</w:t>
      </w:r>
    </w:p>
    <w:p w:rsidR="009016C4" w:rsidRPr="001E2233" w:rsidRDefault="009016C4" w:rsidP="00C70DCE">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lastRenderedPageBreak/>
        <w:t>采购合同书</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u w:val="single"/>
        </w:rPr>
      </w:pPr>
      <w:r w:rsidRPr="001E2233">
        <w:rPr>
          <w:rFonts w:ascii="宋体" w:eastAsia="宋体" w:hAnsi="宋体" w:hint="eastAsia"/>
          <w:color w:val="000000" w:themeColor="text1"/>
          <w:szCs w:val="21"/>
        </w:rPr>
        <w:t>项目名称：</w:t>
      </w:r>
      <w:r w:rsidR="00AD48C2" w:rsidRPr="001E2233">
        <w:rPr>
          <w:rFonts w:ascii="宋体" w:eastAsia="宋体" w:hAnsi="宋体" w:hint="eastAsia"/>
          <w:color w:val="000000" w:themeColor="text1"/>
          <w:szCs w:val="21"/>
          <w:u w:val="single"/>
        </w:rPr>
        <w:t>补充耕地数据整理入库</w:t>
      </w:r>
      <w:r w:rsidR="00CD553A" w:rsidRPr="001E2233">
        <w:rPr>
          <w:rFonts w:ascii="宋体" w:eastAsia="宋体" w:hAnsi="宋体" w:hint="eastAsia"/>
          <w:color w:val="000000" w:themeColor="text1"/>
          <w:szCs w:val="21"/>
          <w:u w:val="single"/>
        </w:rPr>
        <w:t xml:space="preserve"> </w:t>
      </w:r>
      <w:r w:rsidR="00CD553A"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u w:val="single"/>
        </w:rPr>
      </w:pPr>
      <w:r w:rsidRPr="001E2233">
        <w:rPr>
          <w:rFonts w:ascii="宋体" w:eastAsia="宋体" w:hAnsi="宋体" w:hint="eastAsia"/>
          <w:color w:val="000000" w:themeColor="text1"/>
          <w:szCs w:val="21"/>
        </w:rPr>
        <w:t>项目编号：</w:t>
      </w:r>
      <w:r w:rsidR="00C4038F" w:rsidRPr="00C4038F">
        <w:rPr>
          <w:rFonts w:ascii="宋体" w:eastAsia="宋体" w:hAnsi="宋体"/>
          <w:color w:val="000000" w:themeColor="text1"/>
          <w:szCs w:val="21"/>
          <w:u w:val="single"/>
        </w:rPr>
        <w:t>KWAD5C20221027</w:t>
      </w:r>
      <w:r w:rsidR="00CD553A" w:rsidRPr="001E2233">
        <w:rPr>
          <w:rFonts w:ascii="宋体" w:eastAsia="宋体" w:hAnsi="宋体"/>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u w:val="single"/>
        </w:rPr>
      </w:pPr>
      <w:r w:rsidRPr="001E2233">
        <w:rPr>
          <w:rFonts w:ascii="宋体" w:eastAsia="宋体" w:hAnsi="宋体" w:hint="eastAsia"/>
          <w:color w:val="000000" w:themeColor="text1"/>
          <w:szCs w:val="21"/>
        </w:rPr>
        <w:t>甲方（买方）：</w:t>
      </w:r>
      <w:r w:rsidRPr="001E2233">
        <w:rPr>
          <w:rFonts w:ascii="宋体" w:eastAsia="宋体" w:hAnsi="宋体" w:hint="eastAsia"/>
          <w:color w:val="000000" w:themeColor="text1"/>
          <w:szCs w:val="21"/>
          <w:u w:val="single"/>
        </w:rPr>
        <w:t>南宁市自然资源局</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u w:val="single"/>
        </w:rPr>
      </w:pPr>
      <w:r w:rsidRPr="001E2233">
        <w:rPr>
          <w:rFonts w:ascii="宋体" w:eastAsia="宋体" w:hAnsi="宋体" w:hint="eastAsia"/>
          <w:color w:val="000000" w:themeColor="text1"/>
          <w:szCs w:val="21"/>
        </w:rPr>
        <w:t>乙方（卖方）：</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根据</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年</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月</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日采购项目的采购结果，甲方接受乙方对本项目的响应，甲、乙双方同意签署本合同（以下简称合同）。</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1.采购内容</w:t>
      </w:r>
    </w:p>
    <w:p w:rsidR="009016C4" w:rsidRPr="001E2233" w:rsidRDefault="009016C4" w:rsidP="00C70DCE">
      <w:pPr>
        <w:spacing w:line="360" w:lineRule="auto"/>
        <w:ind w:firstLineChars="200" w:firstLine="420"/>
        <w:rPr>
          <w:rFonts w:ascii="宋体" w:eastAsia="宋体" w:hAnsi="宋体"/>
          <w:color w:val="000000" w:themeColor="text1"/>
          <w:szCs w:val="21"/>
          <w:u w:val="single"/>
        </w:rPr>
      </w:pPr>
      <w:r w:rsidRPr="001E2233">
        <w:rPr>
          <w:rFonts w:ascii="宋体" w:eastAsia="宋体" w:hAnsi="宋体" w:hint="eastAsia"/>
          <w:color w:val="000000" w:themeColor="text1"/>
          <w:szCs w:val="21"/>
        </w:rPr>
        <w:t>1.1服务名称：</w:t>
      </w:r>
      <w:r w:rsidRPr="001E2233">
        <w:rPr>
          <w:rFonts w:ascii="宋体" w:eastAsia="宋体" w:hAnsi="宋体" w:hint="eastAsia"/>
          <w:color w:val="000000" w:themeColor="text1"/>
          <w:szCs w:val="21"/>
          <w:u w:val="single"/>
        </w:rPr>
        <w:t>详见合同附件中报价表</w:t>
      </w:r>
    </w:p>
    <w:p w:rsidR="009016C4" w:rsidRPr="001E2233" w:rsidRDefault="009016C4" w:rsidP="00C70DCE">
      <w:pPr>
        <w:spacing w:line="360" w:lineRule="auto"/>
        <w:ind w:firstLineChars="200" w:firstLine="420"/>
        <w:rPr>
          <w:rFonts w:ascii="宋体" w:eastAsia="宋体" w:hAnsi="宋体"/>
          <w:color w:val="000000" w:themeColor="text1"/>
          <w:szCs w:val="21"/>
          <w:u w:val="single"/>
        </w:rPr>
      </w:pPr>
      <w:r w:rsidRPr="001E2233">
        <w:rPr>
          <w:rFonts w:ascii="宋体" w:eastAsia="宋体" w:hAnsi="宋体" w:hint="eastAsia"/>
          <w:color w:val="000000" w:themeColor="text1"/>
          <w:szCs w:val="21"/>
        </w:rPr>
        <w:t>1.2数量：</w:t>
      </w:r>
      <w:r w:rsidRPr="001E2233">
        <w:rPr>
          <w:rFonts w:ascii="宋体" w:eastAsia="宋体" w:hAnsi="宋体" w:hint="eastAsia"/>
          <w:color w:val="000000" w:themeColor="text1"/>
          <w:szCs w:val="21"/>
          <w:u w:val="single"/>
        </w:rPr>
        <w:t>详见合同附件中报价表</w:t>
      </w:r>
    </w:p>
    <w:p w:rsidR="009016C4" w:rsidRPr="001E2233" w:rsidRDefault="009016C4" w:rsidP="00C70DCE">
      <w:pPr>
        <w:spacing w:line="360" w:lineRule="auto"/>
        <w:ind w:firstLineChars="200" w:firstLine="420"/>
        <w:rPr>
          <w:rFonts w:ascii="宋体" w:eastAsia="宋体" w:hAnsi="宋体"/>
          <w:color w:val="000000" w:themeColor="text1"/>
          <w:szCs w:val="21"/>
          <w:u w:val="single"/>
        </w:rPr>
      </w:pPr>
      <w:r w:rsidRPr="001E2233">
        <w:rPr>
          <w:rFonts w:ascii="宋体" w:eastAsia="宋体" w:hAnsi="宋体" w:hint="eastAsia"/>
          <w:color w:val="000000" w:themeColor="text1"/>
          <w:szCs w:val="21"/>
        </w:rPr>
        <w:t>1.3服务内容及要求：</w:t>
      </w:r>
      <w:r w:rsidRPr="001E2233">
        <w:rPr>
          <w:rFonts w:ascii="宋体" w:eastAsia="宋体" w:hAnsi="宋体" w:hint="eastAsia"/>
          <w:color w:val="000000" w:themeColor="text1"/>
          <w:szCs w:val="21"/>
          <w:u w:val="single"/>
        </w:rPr>
        <w:t>详见合同附件中响应服务技术资料表及澄清函（响应服务技术资料表与澄清函不一致的以澄清函为准）</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2.合同金额</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2.1本合同金额为（大写）人民币</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元）。（详见响应文件最终报价表）</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3.提交服务成果要求</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3.1提交服务成果时间：</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3.2提交服务成果地点：</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3.3乙方必须按响应文件承诺的服务响应条款向甲方提供服务。</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4.履约保证金</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本项目不收取履约保证金。</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5.产权</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5.1乙方应保证所提供的服务或其任何一部分均不会侵犯任何第三方的专利权、商标权或著作权。</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6.技术资料</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6.1甲方应向乙方提供提交服务成果所必需的有关数据、资料等。</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7.验收</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7.1乙方应对提交的服务成果作出全面检查和整理，并列出清单，作为甲方验收和使用的技术条件依据，清单应随提交的服务成果交给甲方。</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7.2乙方在指定地点提交服务成果后，甲方应在五个工作日内依据竞争性磋商采购文件、乙方的响应文件等组织验收，验收完毕后作出书面验收报告。验收时乙方必须在现场。</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7.3对复杂的服务，甲方可请国家认可的专业机构参与验收，并由其出具验收报告，相关费用由甲方承担。</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8.合同款支付</w:t>
      </w:r>
    </w:p>
    <w:p w:rsidR="009016C4" w:rsidRPr="001E2233" w:rsidRDefault="009016C4" w:rsidP="00C70DCE">
      <w:pPr>
        <w:spacing w:line="360" w:lineRule="auto"/>
        <w:ind w:firstLineChars="200" w:firstLine="420"/>
        <w:rPr>
          <w:rFonts w:ascii="宋体" w:eastAsia="宋体" w:hAnsi="宋体"/>
          <w:color w:val="000000" w:themeColor="text1"/>
          <w:szCs w:val="21"/>
          <w:u w:val="single"/>
        </w:rPr>
      </w:pPr>
      <w:r w:rsidRPr="001E2233">
        <w:rPr>
          <w:rFonts w:ascii="宋体" w:eastAsia="宋体" w:hAnsi="宋体" w:hint="eastAsia"/>
          <w:color w:val="000000" w:themeColor="text1"/>
          <w:szCs w:val="21"/>
        </w:rPr>
        <w:t>8.1付款方式：</w:t>
      </w:r>
      <w:r w:rsidRPr="001E2233">
        <w:rPr>
          <w:rFonts w:ascii="宋体" w:eastAsia="宋体" w:hAnsi="宋体" w:hint="eastAsia"/>
          <w:color w:val="000000" w:themeColor="text1"/>
          <w:szCs w:val="21"/>
          <w:u w:val="single"/>
        </w:rPr>
        <w:t>本项目无预付款，乙方提交所有项目成果，经甲方验收合格后，甲方一次性支付全部合同款。</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8.2支付合同款时，由乙方按照合同约定向甲方提交履约验收等完整且合格的支付申请材料；甲方按支付程序将款项支付给供应商。</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8.3在处理投诉事项期间，可以视具体情况书面通知采购人暂停采购活动，并延期支付合同款。</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9.售后服务要求</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9.1乙方提供服务的质量保证期为：</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（自合同签订之日起至期满，并验收合格之日止。）</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9.2在本合同第9.1项约定的质量保证期内，乙方应对服务出现的问题负责处理解决并承担一切费用。</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9.5其他售后服务要求：</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10.违约责任</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10.1甲方无正当理由拒收服务的，甲方向乙方偿付拒收服务费总值的百分之五违约金。</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10.2甲方无故逾期接收和办理服务费支付手续的,甲方应按逾期付款总额每日万分之五向乙方支付违约金。</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10.3乙方逾期交付服务的，乙方应按逾期提供服务总额每日千分之六向甲方支付违约金，由甲方从待付服务费中扣除。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lastRenderedPageBreak/>
        <w:t>11.不可抗力事件处理</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11.1在合同有效期内，任何一方因不可抗力事件导致不能履行合同，则合同履行期可延长，其延长期与不可抗力影响期相同。</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11.2不可抗力事件发生后，应立即通知对方，并寄送有关权威机构出具的证明。</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11.3不可抗力事件延续120天以上，双方应通过友好协商，确定是否继续履行合同。</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12.诉讼</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12.1双方在执行合同中所发生的一切争议，应通过协商解决。如协商不成，可向合同签订地法院起诉，合同签订地在此约定为广西南宁市。</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13.合同生效及其它</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13.1合同经双方法定代表人或授权委托代理人签字并加盖单位公章后生效。</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13.2合同执行中涉及采购资金和采购内容修改或补充的，须经采购人审批，并签书面补充协议，方可作为主合同不可分割的一部分。</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13.3下述合同附件为本合同不可分割的部分并与本合同具有同等效力：</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（1）成交通知书</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（2）竞争性磋商文件服务需求一览表</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（3）竞争性磋商文件的更改通知（如有请提供）</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（4）响应函</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（5）响应报价表</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（6）响应服务技术资料表</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（7）商务条款偏离表</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（8）磋商文件</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（9）成交供应商澄清函（如有请提供）</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（10）最终报价</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（11）其他与本合同相关的资料（如有请提供）</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13.4本合同未尽事宜，遵照《中华人民共和国民法典》有关条文执行。</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13.5</w:t>
      </w:r>
      <w:r w:rsidRPr="001E2233">
        <w:rPr>
          <w:rFonts w:ascii="宋体" w:eastAsia="宋体" w:hAnsi="宋体" w:hint="eastAsia"/>
          <w:b/>
          <w:color w:val="000000" w:themeColor="text1"/>
          <w:szCs w:val="21"/>
        </w:rPr>
        <w:t>本合同一式五份</w:t>
      </w:r>
      <w:r w:rsidRPr="001E2233">
        <w:rPr>
          <w:rFonts w:ascii="宋体" w:eastAsia="宋体" w:hAnsi="宋体" w:hint="eastAsia"/>
          <w:color w:val="000000" w:themeColor="text1"/>
          <w:szCs w:val="21"/>
        </w:rPr>
        <w:t>，具有同等法律效力，甲乙双方各执两份，采购代理价机构执一份。</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甲方：</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乙方：</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地址：</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地址：</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法定代表人：</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法定代表人：</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委托代理人：</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委托代理人：</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电话：</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电话：</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传真：</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传真：</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邮政编码：</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邮政编码：</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690A67">
      <w:pPr>
        <w:spacing w:line="360" w:lineRule="auto"/>
        <w:ind w:firstLineChars="2100" w:firstLine="4410"/>
        <w:rPr>
          <w:rFonts w:ascii="宋体" w:eastAsia="宋体" w:hAnsi="宋体"/>
          <w:color w:val="000000" w:themeColor="text1"/>
          <w:szCs w:val="21"/>
        </w:rPr>
      </w:pPr>
      <w:r w:rsidRPr="001E2233">
        <w:rPr>
          <w:rFonts w:ascii="宋体" w:eastAsia="宋体" w:hAnsi="宋体" w:hint="eastAsia"/>
          <w:color w:val="000000" w:themeColor="text1"/>
          <w:szCs w:val="21"/>
        </w:rPr>
        <w:t>开户银行：</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690A67">
      <w:pPr>
        <w:spacing w:line="360" w:lineRule="auto"/>
        <w:ind w:firstLineChars="2100" w:firstLine="4410"/>
        <w:rPr>
          <w:rFonts w:ascii="宋体" w:eastAsia="宋体" w:hAnsi="宋体"/>
          <w:color w:val="000000" w:themeColor="text1"/>
          <w:szCs w:val="21"/>
        </w:rPr>
      </w:pPr>
      <w:r w:rsidRPr="001E2233">
        <w:rPr>
          <w:rFonts w:ascii="宋体" w:eastAsia="宋体" w:hAnsi="宋体" w:hint="eastAsia"/>
          <w:color w:val="000000" w:themeColor="text1"/>
          <w:szCs w:val="21"/>
        </w:rPr>
        <w:t>开户名称：</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690A67">
      <w:pPr>
        <w:spacing w:line="360" w:lineRule="auto"/>
        <w:ind w:firstLineChars="2100" w:firstLine="4410"/>
        <w:rPr>
          <w:rFonts w:ascii="宋体" w:eastAsia="宋体" w:hAnsi="宋体"/>
          <w:color w:val="000000" w:themeColor="text1"/>
          <w:szCs w:val="21"/>
        </w:rPr>
      </w:pPr>
      <w:r w:rsidRPr="001E2233">
        <w:rPr>
          <w:rFonts w:ascii="宋体" w:eastAsia="宋体" w:hAnsi="宋体" w:hint="eastAsia"/>
          <w:color w:val="000000" w:themeColor="text1"/>
          <w:szCs w:val="21"/>
        </w:rPr>
        <w:t>银行账号：</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合同签订地点：广西南宁市</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合同签订日期：</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年</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月</w:t>
      </w:r>
      <w:r w:rsidR="00690A67" w:rsidRPr="001E2233">
        <w:rPr>
          <w:rFonts w:ascii="宋体" w:eastAsia="宋体" w:hAnsi="宋体" w:hint="eastAsia"/>
          <w:color w:val="000000" w:themeColor="text1"/>
          <w:szCs w:val="21"/>
          <w:u w:val="single"/>
        </w:rPr>
        <w:t xml:space="preserve"> </w:t>
      </w:r>
      <w:r w:rsidR="00690A67"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日</w:t>
      </w:r>
    </w:p>
    <w:p w:rsidR="00C70DCE" w:rsidRPr="001E2233" w:rsidRDefault="00C70DCE" w:rsidP="009016C4">
      <w:pPr>
        <w:pStyle w:val="1"/>
        <w:spacing w:before="0" w:after="0" w:line="240" w:lineRule="auto"/>
        <w:jc w:val="center"/>
        <w:rPr>
          <w:color w:val="000000" w:themeColor="text1"/>
        </w:rPr>
        <w:sectPr w:rsidR="00C70DCE" w:rsidRPr="001E2233" w:rsidSect="009016C4">
          <w:pgSz w:w="11906" w:h="16838"/>
          <w:pgMar w:top="1440" w:right="1134" w:bottom="1440" w:left="1418" w:header="851" w:footer="992" w:gutter="0"/>
          <w:cols w:space="425"/>
          <w:docGrid w:type="lines" w:linePitch="312"/>
        </w:sectPr>
      </w:pPr>
    </w:p>
    <w:p w:rsidR="009016C4" w:rsidRPr="001E2233" w:rsidRDefault="009016C4" w:rsidP="009016C4">
      <w:pPr>
        <w:pStyle w:val="1"/>
        <w:spacing w:before="0" w:after="0" w:line="240" w:lineRule="auto"/>
        <w:jc w:val="center"/>
        <w:rPr>
          <w:color w:val="000000" w:themeColor="text1"/>
        </w:rPr>
      </w:pPr>
      <w:bookmarkStart w:id="5" w:name="_Toc114236484"/>
      <w:r w:rsidRPr="001E2233">
        <w:rPr>
          <w:rFonts w:hint="eastAsia"/>
          <w:color w:val="000000" w:themeColor="text1"/>
        </w:rPr>
        <w:lastRenderedPageBreak/>
        <w:t>第六章</w:t>
      </w:r>
      <w:r w:rsidR="003959D3" w:rsidRPr="001E2233">
        <w:rPr>
          <w:rFonts w:hint="eastAsia"/>
          <w:color w:val="000000" w:themeColor="text1"/>
        </w:rPr>
        <w:t xml:space="preserve"> </w:t>
      </w:r>
      <w:r w:rsidR="003959D3" w:rsidRPr="001E2233">
        <w:rPr>
          <w:color w:val="000000" w:themeColor="text1"/>
        </w:rPr>
        <w:t xml:space="preserve"> </w:t>
      </w:r>
      <w:r w:rsidRPr="001E2233">
        <w:rPr>
          <w:rFonts w:hint="eastAsia"/>
          <w:color w:val="000000" w:themeColor="text1"/>
        </w:rPr>
        <w:t>评审方法</w:t>
      </w:r>
      <w:bookmarkEnd w:id="5"/>
    </w:p>
    <w:p w:rsidR="009016C4" w:rsidRPr="001E2233" w:rsidRDefault="009016C4" w:rsidP="00C70DCE">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综合评分法</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一、评标原则</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（一）磋商小组成：磋商小组由采购人代表和评审专家共3人以上单数组成，其中评审专家人数不得少于磋商小组成员总数的三分之二。</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（二）评审依据：磋商小组将以磋商文件、响应文件为评标依据，对供应商的磋商报价、技术、售后服务、信誉业绩、不良记录扣分等方面内容按百分制打分。</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（三）评标方式：以封闭方式进行。</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四）按照《政府采购促进中小企业发展办法》（财库[2020]46号），供应商提供的货物由小、微企业制造，即货物由小、微企业生产且使用该小、微企业商号或者注册商标的；或服务采购项目由中小企业承接，即提供服务的人员为中小企业依照《中华人民共和国</w:t>
      </w:r>
      <w:r w:rsidR="00954D4E">
        <w:rPr>
          <w:rFonts w:ascii="宋体" w:eastAsia="宋体" w:hAnsi="宋体" w:hint="eastAsia"/>
          <w:color w:val="000000" w:themeColor="text1"/>
          <w:szCs w:val="21"/>
        </w:rPr>
        <w:t>民法典</w:t>
      </w:r>
      <w:bookmarkStart w:id="6" w:name="_GoBack"/>
      <w:bookmarkEnd w:id="6"/>
      <w:r w:rsidRPr="001E2233">
        <w:rPr>
          <w:rFonts w:ascii="宋体" w:eastAsia="宋体" w:hAnsi="宋体" w:hint="eastAsia"/>
          <w:color w:val="000000" w:themeColor="text1"/>
          <w:szCs w:val="21"/>
        </w:rPr>
        <w:t>》订立劳动合同的从业人员。</w:t>
      </w:r>
      <w:r w:rsidRPr="001E2233">
        <w:rPr>
          <w:rFonts w:ascii="宋体" w:eastAsia="宋体" w:hAnsi="宋体" w:hint="eastAsia"/>
          <w:b/>
          <w:color w:val="000000" w:themeColor="text1"/>
          <w:szCs w:val="21"/>
        </w:rPr>
        <w:t>（以响应文件中提供的《中小企业声明函》原件为准，不提供的不予认可）</w:t>
      </w:r>
      <w:r w:rsidRPr="001E2233">
        <w:rPr>
          <w:rFonts w:ascii="宋体" w:eastAsia="宋体" w:hAnsi="宋体" w:hint="eastAsia"/>
          <w:color w:val="000000" w:themeColor="text1"/>
          <w:szCs w:val="21"/>
        </w:rPr>
        <w:t>，对磋商价给予</w:t>
      </w:r>
      <w:r w:rsidR="00693E59" w:rsidRPr="001E2233">
        <w:rPr>
          <w:rFonts w:ascii="宋体" w:eastAsia="宋体" w:hAnsi="宋体"/>
          <w:color w:val="000000" w:themeColor="text1"/>
          <w:szCs w:val="21"/>
        </w:rPr>
        <w:t>10</w:t>
      </w:r>
      <w:r w:rsidRPr="001E2233">
        <w:rPr>
          <w:rFonts w:ascii="宋体" w:eastAsia="宋体" w:hAnsi="宋体" w:hint="eastAsia"/>
          <w:color w:val="000000" w:themeColor="text1"/>
          <w:szCs w:val="21"/>
        </w:rPr>
        <w:t>%的扣除，以扣除后的价格为评标报价，即评标报价=磋商价×（1-</w:t>
      </w:r>
      <w:r w:rsidR="00693E59" w:rsidRPr="001E2233">
        <w:rPr>
          <w:rFonts w:ascii="宋体" w:eastAsia="宋体" w:hAnsi="宋体"/>
          <w:color w:val="000000" w:themeColor="text1"/>
          <w:szCs w:val="21"/>
        </w:rPr>
        <w:t>1</w:t>
      </w:r>
      <w:r w:rsidRPr="001E2233">
        <w:rPr>
          <w:rFonts w:ascii="宋体" w:eastAsia="宋体" w:hAnsi="宋体" w:hint="eastAsia"/>
          <w:color w:val="000000" w:themeColor="text1"/>
          <w:szCs w:val="21"/>
        </w:rPr>
        <w:t>0%）；允许联合体投标的项目，大中型企业与小型、微型企业组成联合体投标，其中小型、微型企业的协议合同金额占到联合体协议合同总金额30%以上的，联合体投标价给予</w:t>
      </w:r>
      <w:r w:rsidR="00DA0D96" w:rsidRPr="001E2233">
        <w:rPr>
          <w:rFonts w:ascii="宋体" w:eastAsia="宋体" w:hAnsi="宋体"/>
          <w:color w:val="000000" w:themeColor="text1"/>
          <w:szCs w:val="21"/>
        </w:rPr>
        <w:t>6</w:t>
      </w:r>
      <w:r w:rsidRPr="001E2233">
        <w:rPr>
          <w:rFonts w:ascii="宋体" w:eastAsia="宋体" w:hAnsi="宋体" w:hint="eastAsia"/>
          <w:color w:val="000000" w:themeColor="text1"/>
          <w:szCs w:val="21"/>
        </w:rPr>
        <w:t>%的扣除，扣除后的价格为评标价，即评标报价=磋商价×（1-</w:t>
      </w:r>
      <w:r w:rsidR="00DA0D96" w:rsidRPr="001E2233">
        <w:rPr>
          <w:rFonts w:ascii="宋体" w:eastAsia="宋体" w:hAnsi="宋体"/>
          <w:color w:val="000000" w:themeColor="text1"/>
          <w:szCs w:val="21"/>
        </w:rPr>
        <w:t>6</w:t>
      </w:r>
      <w:r w:rsidRPr="001E2233">
        <w:rPr>
          <w:rFonts w:ascii="宋体" w:eastAsia="宋体" w:hAnsi="宋体" w:hint="eastAsia"/>
          <w:color w:val="000000" w:themeColor="text1"/>
          <w:szCs w:val="21"/>
        </w:rPr>
        <w:t>%）；除上述情况外，评标报价=磋商价。在货物采购项目中，磋商供应商提供的货物既有中小企业制造货物，也有大型企业制造货物的，不享受中小企业扶持政策。按照《财政部、司法部关于政府采购支持监狱企业发展有关问题的通知》（财库〔2014〕68号）之规定，监狱企业视同小型、微型企业；监狱企业参加政府采购活动时，应当提供由省级以上监狱管理局、戒毒管理局</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含新疆生产建设兵团</w:t>
      </w:r>
      <w:r w:rsidR="0003083C" w:rsidRPr="001E2233">
        <w:rPr>
          <w:rFonts w:ascii="宋体" w:eastAsia="宋体" w:hAnsi="宋体" w:hint="eastAsia"/>
          <w:color w:val="000000" w:themeColor="text1"/>
          <w:szCs w:val="21"/>
        </w:rPr>
        <w:t>）</w:t>
      </w:r>
      <w:r w:rsidRPr="001E2233">
        <w:rPr>
          <w:rFonts w:ascii="宋体" w:eastAsia="宋体" w:hAnsi="宋体" w:hint="eastAsia"/>
          <w:color w:val="000000" w:themeColor="text1"/>
          <w:szCs w:val="21"/>
        </w:rPr>
        <w:t>出具的属于监狱企业的证明文件。按照《三部门联合发布关于促进残疾人就业政府采购政策的通知》（财库〔2017〕141号）之规定，残疾人福利性单位视同小型、微型企业；符合条件的残疾人福利性单位在参加政府采购活动时，应当提供本通知规定的《残疾人福利性单位声明函》。监狱企业或残疾人福利性单位属于小型、微型企业的，不重复享受磋商报价扣除政策。磋商供应商对声明函的真实性负责。</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五）磋商小组认为，某供应商的最终报价明显低于其他实质性响应磋商文件的供应商的最终报价，有可能影响产品质量或者不能诚信履约的，应当要求其在评审现场合理的时间内提供书面说明，必要时提交相关证明材料；供应商不能证明其报价合理性的，磋商小组应当将其作为未实质性响应磋商文件处理。</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二、评定方法</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（一）对进入详评的，采用百分制综合评分法。</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（二）计分办法（按四舍五入取至百分位）。</w:t>
      </w:r>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1、价格分………………………………………………………………………………………满分10分</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（1）价格分统一采用低价优先法计算，即满足磋商文件要求且评标价最低的供应商的评标价为磋商基准价，其价格分为满分。</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（2）其他供应商的价格分统一按照下列公式计算：</w:t>
      </w:r>
    </w:p>
    <w:p w:rsidR="00DA0D96" w:rsidRPr="001E2233" w:rsidRDefault="00DA0D96" w:rsidP="00C70DCE">
      <w:pPr>
        <w:spacing w:line="360" w:lineRule="auto"/>
        <w:ind w:firstLineChars="200" w:firstLine="420"/>
        <w:rPr>
          <w:rFonts w:ascii="宋体" w:eastAsia="宋体" w:hAnsi="宋体"/>
          <w:color w:val="000000" w:themeColor="text1"/>
          <w:szCs w:val="21"/>
        </w:rPr>
      </w:pPr>
      <m:oMathPara>
        <m:oMath>
          <m:r>
            <m:rPr>
              <m:sty m:val="p"/>
            </m:rPr>
            <w:rPr>
              <w:rFonts w:ascii="Cambria Math" w:eastAsia="宋体" w:hAnsi="Cambria Math" w:hint="eastAsia"/>
              <w:color w:val="000000" w:themeColor="text1"/>
              <w:szCs w:val="21"/>
            </w:rPr>
            <m:t>某有效供应商价格分</m:t>
          </m:r>
          <m:r>
            <m:rPr>
              <m:sty m:val="p"/>
            </m:rPr>
            <w:rPr>
              <w:rFonts w:ascii="Cambria Math" w:eastAsia="宋体" w:hAnsi="宋体"/>
              <w:color w:val="000000" w:themeColor="text1"/>
              <w:szCs w:val="21"/>
            </w:rPr>
            <m:t>=</m:t>
          </m:r>
          <m:f>
            <m:fPr>
              <m:ctrlPr>
                <w:rPr>
                  <w:rFonts w:ascii="Cambria Math" w:eastAsia="宋体" w:hAnsi="宋体"/>
                  <w:color w:val="000000" w:themeColor="text1"/>
                  <w:szCs w:val="21"/>
                </w:rPr>
              </m:ctrlPr>
            </m:fPr>
            <m:num>
              <m:r>
                <m:rPr>
                  <m:sty m:val="p"/>
                </m:rPr>
                <w:rPr>
                  <w:rFonts w:ascii="Cambria Math" w:eastAsia="宋体" w:hAnsi="Cambria Math" w:hint="eastAsia"/>
                  <w:color w:val="000000" w:themeColor="text1"/>
                  <w:szCs w:val="21"/>
                </w:rPr>
                <m:t>磋商基准价</m:t>
              </m:r>
            </m:num>
            <m:den>
              <m:r>
                <m:rPr>
                  <m:sty m:val="p"/>
                </m:rPr>
                <w:rPr>
                  <w:rFonts w:ascii="Cambria Math" w:eastAsia="宋体" w:hAnsi="Cambria Math" w:hint="eastAsia"/>
                  <w:color w:val="000000" w:themeColor="text1"/>
                  <w:szCs w:val="21"/>
                </w:rPr>
                <m:t>某有效供应商评标价</m:t>
              </m:r>
            </m:den>
          </m:f>
          <m:r>
            <w:rPr>
              <w:rFonts w:ascii="Cambria Math" w:eastAsia="宋体" w:hAnsi="Cambria Math"/>
              <w:color w:val="000000" w:themeColor="text1"/>
              <w:szCs w:val="21"/>
            </w:rPr>
            <m:t>×</m:t>
          </m:r>
          <m:r>
            <w:rPr>
              <w:rFonts w:ascii="Cambria Math" w:eastAsia="宋体" w:hAnsi="宋体"/>
              <w:color w:val="000000" w:themeColor="text1"/>
              <w:szCs w:val="21"/>
            </w:rPr>
            <m:t>10</m:t>
          </m:r>
          <m:r>
            <m:rPr>
              <m:sty m:val="p"/>
            </m:rPr>
            <w:rPr>
              <w:rFonts w:ascii="Cambria Math" w:eastAsia="宋体" w:hAnsi="Cambria Math" w:hint="eastAsia"/>
              <w:color w:val="000000" w:themeColor="text1"/>
              <w:szCs w:val="21"/>
            </w:rPr>
            <m:t>分</m:t>
          </m:r>
        </m:oMath>
      </m:oMathPara>
    </w:p>
    <w:p w:rsidR="009016C4" w:rsidRPr="001E2233" w:rsidRDefault="009016C4" w:rsidP="00C70DCE">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2．技术分………………………………………………………………………………………满分50分</w:t>
      </w:r>
    </w:p>
    <w:p w:rsidR="00DA0D96" w:rsidRPr="001E2233" w:rsidRDefault="00DA0D96" w:rsidP="00DA0D96">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根据投标人提供的项目组织服务方案进行评分</w:t>
      </w:r>
    </w:p>
    <w:p w:rsidR="00AD48C2" w:rsidRPr="001E2233" w:rsidRDefault="00AD48C2" w:rsidP="00AD48C2">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（1）对项目内容的分析理解（满分7分）</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一档（0分）：投标人没有提供项目情况分析内容，或提供的项目分析情况内容不符合相关技术标准及规范的要求；</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二档（4分）：投标人有简单的项目情况分析内容，能简单描述项目的建设内容、建设目标；</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三档（7分）：投标人提有详细的项目情况分析内容，能详细描述项目的建设内容、建设目标，建设内容完善可行，项目建设目标明确，符合相关技术标准及规范的要求。</w:t>
      </w:r>
    </w:p>
    <w:p w:rsidR="00AD48C2" w:rsidRPr="001E2233" w:rsidRDefault="00AD48C2" w:rsidP="00AD48C2">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（2）技术路线及作业流程的分析（满分8分）</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一档（0分）：投标人没有提供本项目技术路线及作业流程；</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二档（4分）：投标人对本项目现状情况提供技术路线及作业流程，有简单分析，基本能说明本项目的技术路线及作业流程；</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档（8分）：投标人对本项目现状情况提供详细的技术路线及作业流程，投标人能说明本项目的数据要求、技术路线及作业流程，内容详细具体，具有可操作性强，符合相关技术标准及规范的要求；能阐述南宁市现行自然资源“一张图”云平台数据发布标准，并能实现后期数据与之衔接的可行性。</w:t>
      </w:r>
    </w:p>
    <w:p w:rsidR="00AD48C2" w:rsidRPr="001E2233" w:rsidRDefault="00AD48C2" w:rsidP="00AD48C2">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（3）项目工作重点及难点内容的分析（满分7分）</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一档（0分）：投人没有指明本项目工作重点及难点；</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二档（2分）：投标人对本项目工作重点及难点分析基本符合实际，有简单分析。</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三档（4分）：投标人对本项目工作重点及难点分析符合实际，分析详细合理，无明显错误。</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四档（7分）：投标人对本项目工作重点及难点分析符合实际，内容详细合理，针对项目的重点难点能提出合理化建议或解决办法，可操作性强，无明显错误。</w:t>
      </w:r>
    </w:p>
    <w:p w:rsidR="00AD48C2" w:rsidRPr="001E2233" w:rsidRDefault="00AD48C2" w:rsidP="00AD48C2">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（4）项目实施方案（满分8分）</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一档（0分）：投标人没有提供实施方案；</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二档（4分）：投标人提供简单项目实施方案，提供简单的项目组织管理机构图，能说明各个阶段工作安排，有项目实施进度计划安排。</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档（8分）：投标人能提供详细的项目实施方案，有具体的项目组织管理机构图，能详细说明各个阶段工作安排，阐述清楚实施组织办法及保障措施，有详细的进度计划，具有较完备的管理组织、项目实施规范和管理制度。</w:t>
      </w:r>
    </w:p>
    <w:p w:rsidR="00AD48C2" w:rsidRPr="001E2233" w:rsidRDefault="00AD48C2" w:rsidP="00AD48C2">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（5）项目质检方案（满分8分）</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一档（0分）：投标人没有提供质检方案；</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二档（3分）：投标人提供简单的项目质检方案，有简单的质量管理制度和措施，满足本项目服务要求；</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三档（5分）：投标人提供较详细的质检方案，有较完备的质量管理体系并设置专职质量检查部门，有简单的质量管理制度和措施；</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四档（8分）：投标人提供详细的质检方案，有较完备的质量管理体系并设置专职质量检查部门，具备检验检测机构认定资格（CMA），且配备的人员具有相关产品质量检验员、产品质量监督抽样员证书（投标时提供相关证书</w:t>
      </w:r>
      <w:r w:rsidRPr="001E2233">
        <w:rPr>
          <w:rFonts w:ascii="宋体" w:eastAsia="宋体" w:hAnsi="宋体" w:hint="eastAsia"/>
          <w:b/>
          <w:color w:val="000000" w:themeColor="text1"/>
          <w:szCs w:val="21"/>
        </w:rPr>
        <w:t>复印件</w:t>
      </w:r>
      <w:r w:rsidRPr="001E2233">
        <w:rPr>
          <w:rFonts w:ascii="宋体" w:eastAsia="宋体" w:hAnsi="宋体" w:hint="eastAsia"/>
          <w:color w:val="000000" w:themeColor="text1"/>
          <w:szCs w:val="21"/>
        </w:rPr>
        <w:t>）；投标人有具体的质量管理制度和措施，包括：建立过程检查制度和三级检查制度，制度完善，措施有效到位。</w:t>
      </w:r>
    </w:p>
    <w:p w:rsidR="00AD48C2" w:rsidRPr="001E2233" w:rsidRDefault="00AD48C2" w:rsidP="00AD48C2">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（6）应急方案（满分5分）</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一档（0分）：投标人没有提供应急预案；</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二档（3分）：投标人能提供简单的应急预案，基本符合实际，满足本项目服务需求；</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三档（5分）：投标人能提供详细合理的各类应急预案，能详细描述突发问题及应对措施，可操作性强。</w:t>
      </w:r>
    </w:p>
    <w:p w:rsidR="00AD48C2" w:rsidRPr="001E2233" w:rsidRDefault="00AD48C2" w:rsidP="00AD48C2">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（7）人员配置方案（满分7分）</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一档（0分）：投标人没有提供人员配置方案；</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二档（3分）：投标人有明确的相关岗位人员，有明确的生产、质量管理和技术管理机构及人员，基本满足本项目总体要求。</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三档（7分）：投标人有明确的相关岗位人员，有明确的生产、质量管理和技术管理机构及人员，人员配备和设备投入合理，满足本项目总体要求。</w:t>
      </w:r>
    </w:p>
    <w:p w:rsidR="00AD48C2" w:rsidRPr="001E2233" w:rsidRDefault="00AD48C2" w:rsidP="00AD48C2">
      <w:pPr>
        <w:spacing w:line="360" w:lineRule="auto"/>
        <w:ind w:firstLineChars="200" w:firstLine="422"/>
        <w:rPr>
          <w:rFonts w:ascii="宋体" w:eastAsia="宋体" w:hAnsi="宋体"/>
          <w:b/>
          <w:color w:val="000000" w:themeColor="text1"/>
          <w:szCs w:val="21"/>
        </w:rPr>
      </w:pPr>
      <w:r w:rsidRPr="001E2233">
        <w:rPr>
          <w:rFonts w:ascii="宋体" w:eastAsia="宋体" w:hAnsi="宋体" w:hint="eastAsia"/>
          <w:b/>
          <w:color w:val="000000" w:themeColor="text1"/>
          <w:szCs w:val="21"/>
        </w:rPr>
        <w:t>3．商务分…………………………………………………………………………40分</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（1）投标人具有有效的ISO质量管理体系认证证书的</w:t>
      </w:r>
      <w:r w:rsidRPr="001E2233">
        <w:rPr>
          <w:rFonts w:ascii="宋体" w:eastAsia="宋体" w:hAnsi="宋体" w:hint="eastAsia"/>
          <w:b/>
          <w:color w:val="000000" w:themeColor="text1"/>
          <w:szCs w:val="21"/>
        </w:rPr>
        <w:t>得3分</w:t>
      </w:r>
      <w:r w:rsidRPr="001E2233">
        <w:rPr>
          <w:rFonts w:ascii="宋体" w:eastAsia="宋体" w:hAnsi="宋体" w:hint="eastAsia"/>
          <w:color w:val="000000" w:themeColor="text1"/>
          <w:szCs w:val="21"/>
        </w:rPr>
        <w:t>。（投标时在投标文件提供证书</w:t>
      </w:r>
      <w:r w:rsidR="00693E59" w:rsidRPr="001E2233">
        <w:rPr>
          <w:rFonts w:ascii="宋体" w:eastAsia="宋体" w:hAnsi="宋体" w:hint="eastAsia"/>
          <w:b/>
          <w:color w:val="000000" w:themeColor="text1"/>
          <w:szCs w:val="21"/>
        </w:rPr>
        <w:t>复印件</w:t>
      </w:r>
      <w:r w:rsidRPr="001E2233">
        <w:rPr>
          <w:rFonts w:ascii="宋体" w:eastAsia="宋体" w:hAnsi="宋体" w:hint="eastAsia"/>
          <w:color w:val="000000" w:themeColor="text1"/>
          <w:szCs w:val="21"/>
        </w:rPr>
        <w:t>）</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（2）投标人2019年1月1日以来获得相关行业协会颁发的有关奖项，每项得1分，满分6分；投标人2019年1月1日年以来获得地市级或以上政府部门颁发的奖项，每项得2分，满分6分。本项</w:t>
      </w:r>
      <w:r w:rsidRPr="001E2233">
        <w:rPr>
          <w:rFonts w:ascii="宋体" w:eastAsia="宋体" w:hAnsi="宋体" w:hint="eastAsia"/>
          <w:b/>
          <w:color w:val="000000" w:themeColor="text1"/>
          <w:szCs w:val="21"/>
        </w:rPr>
        <w:t>满</w:t>
      </w:r>
      <w:r w:rsidRPr="001E2233">
        <w:rPr>
          <w:rFonts w:ascii="宋体" w:eastAsia="宋体" w:hAnsi="宋体" w:hint="eastAsia"/>
          <w:b/>
          <w:color w:val="000000" w:themeColor="text1"/>
          <w:szCs w:val="21"/>
        </w:rPr>
        <w:lastRenderedPageBreak/>
        <w:t>分12分</w:t>
      </w:r>
      <w:r w:rsidRPr="001E2233">
        <w:rPr>
          <w:rFonts w:ascii="宋体" w:eastAsia="宋体" w:hAnsi="宋体" w:hint="eastAsia"/>
          <w:color w:val="000000" w:themeColor="text1"/>
          <w:szCs w:val="21"/>
        </w:rPr>
        <w:t>。（提供证书</w:t>
      </w:r>
      <w:r w:rsidR="00693E59" w:rsidRPr="001E2233">
        <w:rPr>
          <w:rFonts w:ascii="宋体" w:eastAsia="宋体" w:hAnsi="宋体" w:hint="eastAsia"/>
          <w:b/>
          <w:color w:val="000000" w:themeColor="text1"/>
          <w:szCs w:val="21"/>
        </w:rPr>
        <w:t>复印件</w:t>
      </w:r>
      <w:r w:rsidRPr="001E2233">
        <w:rPr>
          <w:rFonts w:ascii="宋体" w:eastAsia="宋体" w:hAnsi="宋体" w:hint="eastAsia"/>
          <w:color w:val="000000" w:themeColor="text1"/>
          <w:szCs w:val="21"/>
        </w:rPr>
        <w:t>）</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（3）除项目负责人外，项目实施人员投标人每投入1名具备高级职称的技术人员得1分，</w:t>
      </w:r>
      <w:r w:rsidRPr="001E2233">
        <w:rPr>
          <w:rFonts w:ascii="宋体" w:eastAsia="宋体" w:hAnsi="宋体" w:hint="eastAsia"/>
          <w:b/>
          <w:color w:val="000000" w:themeColor="text1"/>
          <w:szCs w:val="21"/>
        </w:rPr>
        <w:t>满分11分</w:t>
      </w:r>
      <w:r w:rsidRPr="001E2233">
        <w:rPr>
          <w:rFonts w:ascii="宋体" w:eastAsia="宋体" w:hAnsi="宋体" w:hint="eastAsia"/>
          <w:color w:val="000000" w:themeColor="text1"/>
          <w:szCs w:val="21"/>
        </w:rPr>
        <w:t>。（相关技术人员须为投标人在岗在职的人员，须具备测绘类或土地管理类专业，以其职称证书上载明专业为准。在投标文件中提供实施人员职称证</w:t>
      </w:r>
      <w:r w:rsidR="00693E59" w:rsidRPr="001E2233">
        <w:rPr>
          <w:rFonts w:ascii="宋体" w:eastAsia="宋体" w:hAnsi="宋体" w:hint="eastAsia"/>
          <w:b/>
          <w:color w:val="000000" w:themeColor="text1"/>
          <w:szCs w:val="21"/>
        </w:rPr>
        <w:t>复印件</w:t>
      </w:r>
      <w:r w:rsidRPr="001E2233">
        <w:rPr>
          <w:rFonts w:ascii="宋体" w:eastAsia="宋体" w:hAnsi="宋体" w:hint="eastAsia"/>
          <w:color w:val="000000" w:themeColor="text1"/>
          <w:szCs w:val="21"/>
        </w:rPr>
        <w:t>、投标人为其缴纳的</w:t>
      </w:r>
      <w:r w:rsidRPr="001E2233">
        <w:rPr>
          <w:rFonts w:ascii="宋体" w:eastAsia="宋体" w:hAnsi="宋体" w:hint="eastAsia"/>
          <w:b/>
          <w:color w:val="000000" w:themeColor="text1"/>
          <w:szCs w:val="21"/>
        </w:rPr>
        <w:t>投标截止之日前半年内投标人连续三个月</w:t>
      </w:r>
      <w:r w:rsidRPr="001E2233">
        <w:rPr>
          <w:rFonts w:ascii="宋体" w:eastAsia="宋体" w:hAnsi="宋体" w:hint="eastAsia"/>
          <w:color w:val="000000" w:themeColor="text1"/>
          <w:szCs w:val="21"/>
        </w:rPr>
        <w:t>社保证明</w:t>
      </w:r>
      <w:r w:rsidR="00693E59" w:rsidRPr="001E2233">
        <w:rPr>
          <w:rFonts w:ascii="宋体" w:eastAsia="宋体" w:hAnsi="宋体" w:hint="eastAsia"/>
          <w:b/>
          <w:color w:val="000000" w:themeColor="text1"/>
          <w:szCs w:val="21"/>
        </w:rPr>
        <w:t>复印件</w:t>
      </w:r>
      <w:r w:rsidRPr="001E2233">
        <w:rPr>
          <w:rFonts w:ascii="宋体" w:eastAsia="宋体" w:hAnsi="宋体" w:hint="eastAsia"/>
          <w:color w:val="000000" w:themeColor="text1"/>
          <w:szCs w:val="21"/>
        </w:rPr>
        <w:t>）</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（4）投标人2019年1月1日以来承担过类似项目业绩，每个业绩得2分，</w:t>
      </w:r>
      <w:r w:rsidRPr="001E2233">
        <w:rPr>
          <w:rFonts w:ascii="宋体" w:eastAsia="宋体" w:hAnsi="宋体" w:hint="eastAsia"/>
          <w:b/>
          <w:color w:val="000000" w:themeColor="text1"/>
          <w:szCs w:val="21"/>
        </w:rPr>
        <w:t>满14分</w:t>
      </w:r>
      <w:r w:rsidRPr="001E2233">
        <w:rPr>
          <w:rFonts w:ascii="宋体" w:eastAsia="宋体" w:hAnsi="宋体" w:hint="eastAsia"/>
          <w:color w:val="000000" w:themeColor="text1"/>
          <w:szCs w:val="21"/>
        </w:rPr>
        <w:t>。（提供合同</w:t>
      </w:r>
      <w:r w:rsidR="00693E59" w:rsidRPr="001E2233">
        <w:rPr>
          <w:rFonts w:ascii="宋体" w:eastAsia="宋体" w:hAnsi="宋体" w:hint="eastAsia"/>
          <w:b/>
          <w:color w:val="000000" w:themeColor="text1"/>
          <w:szCs w:val="21"/>
        </w:rPr>
        <w:t>复印件</w:t>
      </w:r>
      <w:r w:rsidRPr="001E2233">
        <w:rPr>
          <w:rFonts w:ascii="宋体" w:eastAsia="宋体" w:hAnsi="宋体" w:hint="eastAsia"/>
          <w:color w:val="000000" w:themeColor="text1"/>
          <w:szCs w:val="21"/>
        </w:rPr>
        <w:t>）</w:t>
      </w:r>
    </w:p>
    <w:p w:rsidR="00AD48C2" w:rsidRPr="001E2233" w:rsidRDefault="00AD48C2" w:rsidP="00AD48C2">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（5）诚信分：投标人在截标日前1年内在政府采购活动中存在违约违规情形的（以财政部门出具的书面材料为评分依据），每次扣除3分，最高扣分6分扣完为止。</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（三）总得分＝1＋2＋3</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（四）成交标准：</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1.磋商小组将按总得分由高到低排列成交候选供应商顺序（总得分相同时，依次按磋商报价低优先、技术分高优先、质量保证期长优先、提交服务成果时间短优先、处理问题到达时间短优先的顺序排列），并依照次序确定成交供应商。</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2.符合《政府采购竞争性磋商采购方式管理暂行办法》（财库[2014]214号）第二十一条第三款情形规定（即市场竞争不充分的科研项目或需要扶持科技成果转换项目），在符合专业条件的供应商或者对采购文件作实质性响应的供应商不少于三家的前提下，且提交最后报价的供应商有2家的，其采购活动可以继续进行。</w:t>
      </w:r>
    </w:p>
    <w:p w:rsidR="009016C4" w:rsidRPr="001E2233" w:rsidRDefault="009016C4" w:rsidP="00C70DCE">
      <w:pPr>
        <w:spacing w:line="360" w:lineRule="auto"/>
        <w:ind w:firstLineChars="200" w:firstLine="420"/>
        <w:rPr>
          <w:rFonts w:ascii="宋体" w:eastAsia="宋体" w:hAnsi="宋体"/>
          <w:color w:val="000000" w:themeColor="text1"/>
          <w:szCs w:val="21"/>
        </w:rPr>
      </w:pPr>
      <w:r w:rsidRPr="001E2233">
        <w:rPr>
          <w:rFonts w:ascii="宋体" w:eastAsia="宋体" w:hAnsi="宋体" w:hint="eastAsia"/>
          <w:color w:val="000000" w:themeColor="text1"/>
          <w:szCs w:val="21"/>
        </w:rPr>
        <w:t>3.符合《财政部关于政府采购竞争性磋商采购方式管理暂行办法有关问题的补充通知》（财库[2015]124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C70DCE" w:rsidRPr="001E2233" w:rsidRDefault="009016C4" w:rsidP="00C70DCE">
      <w:pPr>
        <w:spacing w:line="360" w:lineRule="auto"/>
        <w:ind w:firstLineChars="200" w:firstLine="422"/>
        <w:rPr>
          <w:rFonts w:ascii="宋体" w:eastAsia="宋体" w:hAnsi="宋体"/>
          <w:b/>
          <w:color w:val="000000" w:themeColor="text1"/>
          <w:szCs w:val="21"/>
        </w:rPr>
        <w:sectPr w:rsidR="00C70DCE" w:rsidRPr="001E2233" w:rsidSect="009016C4">
          <w:pgSz w:w="11906" w:h="16838"/>
          <w:pgMar w:top="1440" w:right="1134" w:bottom="1440" w:left="1418" w:header="851" w:footer="992" w:gutter="0"/>
          <w:cols w:space="425"/>
          <w:docGrid w:type="lines" w:linePitch="312"/>
        </w:sectPr>
      </w:pPr>
      <w:r w:rsidRPr="001E2233">
        <w:rPr>
          <w:rFonts w:ascii="宋体" w:eastAsia="宋体" w:hAnsi="宋体" w:hint="eastAsia"/>
          <w:b/>
          <w:color w:val="000000" w:themeColor="text1"/>
          <w:szCs w:val="21"/>
        </w:rPr>
        <w:t>4.磋商小组认为，某磋商供应商的最低磋商报价明显不合理或者低于成本，有可能影响服务质量和不能诚信履约的，应当要求其在规定的期限内提供书面文件予以解释说明，并提交相关证明材料。磋商供应不能合理说明或者不能提供相关证明材料的，视作该磋商供应商以低于成本报价响应，其响应无效。</w:t>
      </w:r>
    </w:p>
    <w:p w:rsidR="009016C4" w:rsidRPr="001E2233" w:rsidRDefault="009016C4" w:rsidP="00C70DCE">
      <w:pPr>
        <w:pStyle w:val="1"/>
        <w:spacing w:before="0" w:after="0" w:line="240" w:lineRule="auto"/>
        <w:jc w:val="center"/>
        <w:rPr>
          <w:color w:val="000000" w:themeColor="text1"/>
        </w:rPr>
      </w:pPr>
      <w:bookmarkStart w:id="7" w:name="_Toc114236485"/>
      <w:r w:rsidRPr="001E2233">
        <w:rPr>
          <w:rFonts w:hint="eastAsia"/>
          <w:color w:val="000000" w:themeColor="text1"/>
        </w:rPr>
        <w:lastRenderedPageBreak/>
        <w:t>第七章</w:t>
      </w:r>
      <w:r w:rsidR="00AE4D86" w:rsidRPr="001E2233">
        <w:rPr>
          <w:rFonts w:hint="eastAsia"/>
          <w:color w:val="000000" w:themeColor="text1"/>
        </w:rPr>
        <w:t xml:space="preserve"> </w:t>
      </w:r>
      <w:r w:rsidR="00AE4D86" w:rsidRPr="001E2233">
        <w:rPr>
          <w:color w:val="000000" w:themeColor="text1"/>
        </w:rPr>
        <w:t xml:space="preserve"> </w:t>
      </w:r>
      <w:r w:rsidRPr="001E2233">
        <w:rPr>
          <w:rFonts w:hint="eastAsia"/>
          <w:color w:val="000000" w:themeColor="text1"/>
        </w:rPr>
        <w:t>质疑材料格式</w:t>
      </w:r>
      <w:bookmarkEnd w:id="7"/>
    </w:p>
    <w:p w:rsidR="009016C4" w:rsidRPr="001E2233" w:rsidRDefault="009016C4" w:rsidP="00C61381">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t>一</w:t>
      </w:r>
      <w:r w:rsidR="003959D3" w:rsidRPr="001E2233">
        <w:rPr>
          <w:rFonts w:ascii="宋体" w:eastAsia="宋体" w:hAnsi="宋体" w:hint="eastAsia"/>
          <w:b/>
          <w:color w:val="000000" w:themeColor="text1"/>
          <w:sz w:val="32"/>
          <w:szCs w:val="32"/>
        </w:rPr>
        <w:t xml:space="preserve"> </w:t>
      </w:r>
      <w:r w:rsidR="003959D3" w:rsidRPr="001E2233">
        <w:rPr>
          <w:rFonts w:ascii="宋体" w:eastAsia="宋体" w:hAnsi="宋体"/>
          <w:b/>
          <w:color w:val="000000" w:themeColor="text1"/>
          <w:sz w:val="32"/>
          <w:szCs w:val="32"/>
        </w:rPr>
        <w:t xml:space="preserve"> </w:t>
      </w:r>
      <w:r w:rsidRPr="001E2233">
        <w:rPr>
          <w:rFonts w:ascii="宋体" w:eastAsia="宋体" w:hAnsi="宋体" w:hint="eastAsia"/>
          <w:b/>
          <w:color w:val="000000" w:themeColor="text1"/>
          <w:sz w:val="32"/>
          <w:szCs w:val="32"/>
        </w:rPr>
        <w:t>质疑函（格式）</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一、被质疑人：</w:t>
      </w:r>
      <w:r w:rsidR="00C61381" w:rsidRPr="001E2233">
        <w:rPr>
          <w:rFonts w:ascii="宋体" w:eastAsia="宋体" w:hAnsi="宋体" w:hint="eastAsia"/>
          <w:color w:val="000000" w:themeColor="text1"/>
          <w:szCs w:val="21"/>
        </w:rPr>
        <w:t xml:space="preserve"> </w:t>
      </w:r>
      <w:r w:rsidR="00C61381" w:rsidRPr="001E2233">
        <w:rPr>
          <w:rFonts w:ascii="宋体" w:eastAsia="宋体" w:hAnsi="宋体"/>
          <w:color w:val="000000" w:themeColor="text1"/>
          <w:szCs w:val="21"/>
        </w:rPr>
        <w:t xml:space="preserve">                                             </w:t>
      </w:r>
      <w:r w:rsidRPr="001E2233">
        <w:rPr>
          <w:rFonts w:ascii="宋体" w:eastAsia="宋体" w:hAnsi="宋体" w:hint="eastAsia"/>
          <w:color w:val="000000" w:themeColor="text1"/>
          <w:szCs w:val="21"/>
        </w:rPr>
        <w:t>（采购人、采购代理机构2选1）</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二、质疑环节：</w:t>
      </w:r>
      <w:r w:rsidR="00C61381" w:rsidRPr="001E2233">
        <w:rPr>
          <w:rFonts w:ascii="宋体" w:eastAsia="宋体" w:hAnsi="宋体" w:hint="eastAsia"/>
          <w:color w:val="000000" w:themeColor="text1"/>
          <w:szCs w:val="21"/>
        </w:rPr>
        <w:t xml:space="preserve"> </w:t>
      </w:r>
      <w:r w:rsidR="00C61381" w:rsidRPr="001E2233">
        <w:rPr>
          <w:rFonts w:ascii="宋体" w:eastAsia="宋体" w:hAnsi="宋体"/>
          <w:color w:val="000000" w:themeColor="text1"/>
          <w:szCs w:val="21"/>
        </w:rPr>
        <w:t xml:space="preserve">               </w:t>
      </w:r>
      <w:r w:rsidRPr="001E2233">
        <w:rPr>
          <w:rFonts w:ascii="宋体" w:eastAsia="宋体" w:hAnsi="宋体" w:hint="eastAsia"/>
          <w:color w:val="000000" w:themeColor="text1"/>
          <w:szCs w:val="21"/>
        </w:rPr>
        <w:t>（采购需求、资格审查、中标或者成交结果、采购执行程序4选1）</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三、质疑供应商基本信息</w:t>
      </w:r>
    </w:p>
    <w:p w:rsidR="009016C4" w:rsidRPr="001E2233" w:rsidRDefault="009016C4" w:rsidP="009016C4">
      <w:pPr>
        <w:spacing w:line="360" w:lineRule="auto"/>
        <w:rPr>
          <w:rFonts w:ascii="宋体" w:eastAsia="宋体" w:hAnsi="宋体"/>
          <w:color w:val="000000" w:themeColor="text1"/>
          <w:szCs w:val="21"/>
          <w:u w:val="single"/>
        </w:rPr>
      </w:pPr>
      <w:r w:rsidRPr="001E2233">
        <w:rPr>
          <w:rFonts w:ascii="宋体" w:eastAsia="宋体" w:hAnsi="宋体" w:hint="eastAsia"/>
          <w:color w:val="000000" w:themeColor="text1"/>
          <w:szCs w:val="21"/>
        </w:rPr>
        <w:t>1.质疑供应商名称：</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地址：</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邮政编码：</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联系人：</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联系电话：</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四、质疑项目基本情况</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1.质疑项目的名称：</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2.质疑项目的编号：</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3.质疑项目的分标号：</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五、质疑事项具体内容</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质疑事项1：</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质疑事项1的事实依据：</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质疑事项1的法律依据：</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质疑事项1的相关请求：</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质疑事项2：</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质疑事项2的事实依据：</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质疑事项2的法律依据：</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质疑事项2的相关请求：</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六、附件材料目录（材料附后）</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1.营业执照副本内页复印件（要求证件有效并清晰反映企业法人经营范围）</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2.近期连续三个月依法缴纳税收证明材料（复印件，原件备查）</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lastRenderedPageBreak/>
        <w:t>3.近期连续三个月在职职工依法缴纳社会保障资金证明材料（复印件，原件备查）</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七、委托代理时还应提交的材料目录（材料附后）</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1.质疑供应商的授权委托书原件1份</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2.委托代理人身份证明复印件1份</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3.委托代理人近期三个月社保缴费证明复印件1份</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质疑供应商（公章）：</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法定代表人或其委托代理人签字：</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提起质疑的日期：</w:t>
      </w:r>
      <w:r w:rsidR="00C61381" w:rsidRPr="001E2233">
        <w:rPr>
          <w:rFonts w:ascii="宋体" w:eastAsia="宋体" w:hAnsi="宋体" w:hint="eastAsia"/>
          <w:color w:val="000000" w:themeColor="text1"/>
          <w:szCs w:val="21"/>
        </w:rPr>
        <w:t xml:space="preserve"> </w:t>
      </w:r>
      <w:r w:rsidR="00C61381" w:rsidRPr="001E2233">
        <w:rPr>
          <w:rFonts w:ascii="宋体" w:eastAsia="宋体" w:hAnsi="宋体"/>
          <w:color w:val="000000" w:themeColor="text1"/>
          <w:szCs w:val="21"/>
        </w:rPr>
        <w:t xml:space="preserve">  </w:t>
      </w:r>
      <w:r w:rsidRPr="001E2233">
        <w:rPr>
          <w:rFonts w:ascii="宋体" w:eastAsia="宋体" w:hAnsi="宋体" w:hint="eastAsia"/>
          <w:color w:val="000000" w:themeColor="text1"/>
          <w:szCs w:val="21"/>
        </w:rPr>
        <w:t>年</w:t>
      </w:r>
      <w:r w:rsidR="00C61381" w:rsidRPr="001E2233">
        <w:rPr>
          <w:rFonts w:ascii="宋体" w:eastAsia="宋体" w:hAnsi="宋体" w:hint="eastAsia"/>
          <w:color w:val="000000" w:themeColor="text1"/>
          <w:szCs w:val="21"/>
        </w:rPr>
        <w:t xml:space="preserve"> </w:t>
      </w:r>
      <w:r w:rsidR="00C61381" w:rsidRPr="001E2233">
        <w:rPr>
          <w:rFonts w:ascii="宋体" w:eastAsia="宋体" w:hAnsi="宋体"/>
          <w:color w:val="000000" w:themeColor="text1"/>
          <w:szCs w:val="21"/>
        </w:rPr>
        <w:t xml:space="preserve">  </w:t>
      </w:r>
      <w:r w:rsidRPr="001E2233">
        <w:rPr>
          <w:rFonts w:ascii="宋体" w:eastAsia="宋体" w:hAnsi="宋体" w:hint="eastAsia"/>
          <w:color w:val="000000" w:themeColor="text1"/>
          <w:szCs w:val="21"/>
        </w:rPr>
        <w:t>月</w:t>
      </w:r>
      <w:r w:rsidR="00C61381" w:rsidRPr="001E2233">
        <w:rPr>
          <w:rFonts w:ascii="宋体" w:eastAsia="宋体" w:hAnsi="宋体" w:hint="eastAsia"/>
          <w:color w:val="000000" w:themeColor="text1"/>
          <w:szCs w:val="21"/>
        </w:rPr>
        <w:t xml:space="preserve"> </w:t>
      </w:r>
      <w:r w:rsidR="00C61381" w:rsidRPr="001E2233">
        <w:rPr>
          <w:rFonts w:ascii="宋体" w:eastAsia="宋体" w:hAnsi="宋体"/>
          <w:color w:val="000000" w:themeColor="text1"/>
          <w:szCs w:val="21"/>
        </w:rPr>
        <w:t xml:space="preserve">  </w:t>
      </w:r>
      <w:r w:rsidRPr="001E2233">
        <w:rPr>
          <w:rFonts w:ascii="宋体" w:eastAsia="宋体" w:hAnsi="宋体" w:hint="eastAsia"/>
          <w:color w:val="000000" w:themeColor="text1"/>
          <w:szCs w:val="21"/>
        </w:rPr>
        <w:t>日</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说明：1.根据质疑环节填写“被质疑人：”。对采购文件中的采购需求（含资格要求、采购预算和评分办法）、采购过程中的资格审查，以及中标或者成交结果的质疑，“被质疑人：”处填写采购人名称；对采购文件中的采购执行程序、采购过程中的采购执行程序的质疑，“被质疑人：”处填写采购代理机构名称。</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2.质疑事项的事实依据应列明权益受到损害的事实和理由；</w:t>
      </w:r>
    </w:p>
    <w:p w:rsidR="00C61381" w:rsidRPr="001E2233" w:rsidRDefault="009016C4" w:rsidP="009016C4">
      <w:pPr>
        <w:spacing w:line="360" w:lineRule="auto"/>
        <w:rPr>
          <w:rFonts w:ascii="宋体" w:eastAsia="宋体" w:hAnsi="宋体"/>
          <w:color w:val="000000" w:themeColor="text1"/>
          <w:szCs w:val="21"/>
        </w:rPr>
        <w:sectPr w:rsidR="00C61381" w:rsidRPr="001E2233" w:rsidSect="009016C4">
          <w:pgSz w:w="11906" w:h="16838"/>
          <w:pgMar w:top="1440" w:right="1134" w:bottom="1440" w:left="1418" w:header="851" w:footer="992" w:gutter="0"/>
          <w:cols w:space="425"/>
          <w:docGrid w:type="lines" w:linePitch="312"/>
        </w:sectPr>
      </w:pPr>
      <w:r w:rsidRPr="001E2233">
        <w:rPr>
          <w:rFonts w:ascii="宋体" w:eastAsia="宋体" w:hAnsi="宋体" w:hint="eastAsia"/>
          <w:color w:val="000000" w:themeColor="text1"/>
          <w:szCs w:val="21"/>
        </w:rPr>
        <w:t>3.质疑事项的法律依据应列明质疑事项违反法律法规的具体条款及内容。</w:t>
      </w:r>
    </w:p>
    <w:p w:rsidR="009016C4" w:rsidRPr="001E2233" w:rsidRDefault="009016C4" w:rsidP="00C61381">
      <w:pPr>
        <w:spacing w:line="360" w:lineRule="auto"/>
        <w:jc w:val="center"/>
        <w:rPr>
          <w:rFonts w:ascii="宋体" w:eastAsia="宋体" w:hAnsi="宋体"/>
          <w:b/>
          <w:color w:val="000000" w:themeColor="text1"/>
          <w:sz w:val="32"/>
          <w:szCs w:val="32"/>
        </w:rPr>
      </w:pPr>
      <w:r w:rsidRPr="001E2233">
        <w:rPr>
          <w:rFonts w:ascii="宋体" w:eastAsia="宋体" w:hAnsi="宋体" w:hint="eastAsia"/>
          <w:b/>
          <w:color w:val="000000" w:themeColor="text1"/>
          <w:sz w:val="32"/>
          <w:szCs w:val="32"/>
        </w:rPr>
        <w:lastRenderedPageBreak/>
        <w:t>二</w:t>
      </w:r>
      <w:r w:rsidR="003959D3" w:rsidRPr="001E2233">
        <w:rPr>
          <w:rFonts w:ascii="宋体" w:eastAsia="宋体" w:hAnsi="宋体" w:hint="eastAsia"/>
          <w:b/>
          <w:color w:val="000000" w:themeColor="text1"/>
          <w:sz w:val="32"/>
          <w:szCs w:val="32"/>
        </w:rPr>
        <w:t xml:space="preserve"> </w:t>
      </w:r>
      <w:r w:rsidR="003959D3" w:rsidRPr="001E2233">
        <w:rPr>
          <w:rFonts w:ascii="宋体" w:eastAsia="宋体" w:hAnsi="宋体"/>
          <w:b/>
          <w:color w:val="000000" w:themeColor="text1"/>
          <w:sz w:val="32"/>
          <w:szCs w:val="32"/>
        </w:rPr>
        <w:t xml:space="preserve"> </w:t>
      </w:r>
      <w:r w:rsidRPr="001E2233">
        <w:rPr>
          <w:rFonts w:ascii="宋体" w:eastAsia="宋体" w:hAnsi="宋体" w:hint="eastAsia"/>
          <w:b/>
          <w:color w:val="000000" w:themeColor="text1"/>
          <w:sz w:val="32"/>
          <w:szCs w:val="32"/>
        </w:rPr>
        <w:t>质疑证明材料（格式）</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质疑项目的名称：</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项目编号：</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一、质疑事项1证明材料目录（证明材料附后，共</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页）</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color w:val="000000" w:themeColor="text1"/>
          <w:szCs w:val="21"/>
        </w:rPr>
        <w:t>1.……</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color w:val="000000" w:themeColor="text1"/>
          <w:szCs w:val="21"/>
        </w:rPr>
        <w:t>2.……</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二、质疑事项2证明材料目录（证明材料附后，共</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页）</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color w:val="000000" w:themeColor="text1"/>
          <w:szCs w:val="21"/>
        </w:rPr>
        <w:t>1.……</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color w:val="000000" w:themeColor="text1"/>
          <w:szCs w:val="21"/>
        </w:rPr>
        <w:t>2.……</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w:t>
      </w: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三、……</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质疑供应商（公章）：</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提起质疑的日期：</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年</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月</w:t>
      </w:r>
      <w:r w:rsidR="00C61381" w:rsidRPr="001E2233">
        <w:rPr>
          <w:rFonts w:ascii="宋体" w:eastAsia="宋体" w:hAnsi="宋体" w:hint="eastAsia"/>
          <w:color w:val="000000" w:themeColor="text1"/>
          <w:szCs w:val="21"/>
          <w:u w:val="single"/>
        </w:rPr>
        <w:t xml:space="preserve"> </w:t>
      </w:r>
      <w:r w:rsidR="00C61381" w:rsidRPr="001E2233">
        <w:rPr>
          <w:rFonts w:ascii="宋体" w:eastAsia="宋体" w:hAnsi="宋体"/>
          <w:color w:val="000000" w:themeColor="text1"/>
          <w:szCs w:val="21"/>
          <w:u w:val="single"/>
        </w:rPr>
        <w:t xml:space="preserve">  </w:t>
      </w:r>
      <w:r w:rsidRPr="001E2233">
        <w:rPr>
          <w:rFonts w:ascii="宋体" w:eastAsia="宋体" w:hAnsi="宋体" w:hint="eastAsia"/>
          <w:color w:val="000000" w:themeColor="text1"/>
          <w:szCs w:val="21"/>
        </w:rPr>
        <w:t>日</w:t>
      </w:r>
    </w:p>
    <w:p w:rsidR="009016C4" w:rsidRPr="001E2233" w:rsidRDefault="009016C4" w:rsidP="009016C4">
      <w:pPr>
        <w:spacing w:line="360" w:lineRule="auto"/>
        <w:rPr>
          <w:rFonts w:ascii="宋体" w:eastAsia="宋体" w:hAnsi="宋体"/>
          <w:color w:val="000000" w:themeColor="text1"/>
          <w:szCs w:val="21"/>
        </w:rPr>
      </w:pPr>
    </w:p>
    <w:p w:rsidR="009016C4" w:rsidRPr="001E2233" w:rsidRDefault="009016C4" w:rsidP="009016C4">
      <w:pPr>
        <w:spacing w:line="360" w:lineRule="auto"/>
        <w:rPr>
          <w:rFonts w:ascii="宋体" w:eastAsia="宋体" w:hAnsi="宋体"/>
          <w:color w:val="000000" w:themeColor="text1"/>
          <w:szCs w:val="21"/>
        </w:rPr>
      </w:pPr>
      <w:r w:rsidRPr="001E2233">
        <w:rPr>
          <w:rFonts w:ascii="宋体" w:eastAsia="宋体" w:hAnsi="宋体" w:hint="eastAsia"/>
          <w:color w:val="000000" w:themeColor="text1"/>
          <w:szCs w:val="21"/>
        </w:rPr>
        <w:t>（后附质疑事项证明材料的具体文件）</w:t>
      </w:r>
    </w:p>
    <w:p w:rsidR="003F2EE1" w:rsidRPr="001E2233" w:rsidRDefault="003F2EE1" w:rsidP="009016C4">
      <w:pPr>
        <w:spacing w:line="360" w:lineRule="auto"/>
        <w:rPr>
          <w:rFonts w:ascii="宋体" w:eastAsia="宋体" w:hAnsi="宋体"/>
          <w:color w:val="000000" w:themeColor="text1"/>
          <w:szCs w:val="21"/>
        </w:rPr>
      </w:pPr>
    </w:p>
    <w:sectPr w:rsidR="003F2EE1" w:rsidRPr="001E2233" w:rsidSect="009016C4">
      <w:pgSz w:w="11906" w:h="16838"/>
      <w:pgMar w:top="1440" w:right="113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FE1" w:rsidRDefault="00E96FE1" w:rsidP="00F10E53">
      <w:r>
        <w:separator/>
      </w:r>
    </w:p>
  </w:endnote>
  <w:endnote w:type="continuationSeparator" w:id="0">
    <w:p w:rsidR="00E96FE1" w:rsidRDefault="00E96FE1" w:rsidP="00F1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01735"/>
      <w:docPartObj>
        <w:docPartGallery w:val="Page Numbers (Bottom of Page)"/>
        <w:docPartUnique/>
      </w:docPartObj>
    </w:sdtPr>
    <w:sdtEndPr/>
    <w:sdtContent>
      <w:p w:rsidR="00F10E53" w:rsidRDefault="00F10E53">
        <w:pPr>
          <w:pStyle w:val="a6"/>
          <w:jc w:val="center"/>
        </w:pPr>
        <w:r>
          <w:fldChar w:fldCharType="begin"/>
        </w:r>
        <w:r>
          <w:instrText>PAGE   \* MERGEFORMAT</w:instrText>
        </w:r>
        <w:r>
          <w:fldChar w:fldCharType="separate"/>
        </w:r>
        <w:r w:rsidR="00954D4E" w:rsidRPr="00954D4E">
          <w:rPr>
            <w:noProof/>
            <w:lang w:val="zh-CN"/>
          </w:rPr>
          <w:t>40</w:t>
        </w:r>
        <w:r>
          <w:fldChar w:fldCharType="end"/>
        </w:r>
      </w:p>
    </w:sdtContent>
  </w:sdt>
  <w:p w:rsidR="00F10E53" w:rsidRDefault="00F10E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FE1" w:rsidRDefault="00E96FE1" w:rsidP="00F10E53">
      <w:r>
        <w:separator/>
      </w:r>
    </w:p>
  </w:footnote>
  <w:footnote w:type="continuationSeparator" w:id="0">
    <w:p w:rsidR="00E96FE1" w:rsidRDefault="00E96FE1" w:rsidP="00F10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C4"/>
    <w:rsid w:val="00006DD2"/>
    <w:rsid w:val="0003083C"/>
    <w:rsid w:val="00031E33"/>
    <w:rsid w:val="000571FA"/>
    <w:rsid w:val="000B256A"/>
    <w:rsid w:val="000B4281"/>
    <w:rsid w:val="000D60D5"/>
    <w:rsid w:val="000E289A"/>
    <w:rsid w:val="001519E2"/>
    <w:rsid w:val="001E052D"/>
    <w:rsid w:val="001E2233"/>
    <w:rsid w:val="002021B6"/>
    <w:rsid w:val="002A4DC9"/>
    <w:rsid w:val="002A58A6"/>
    <w:rsid w:val="002C0954"/>
    <w:rsid w:val="002C1065"/>
    <w:rsid w:val="002D574F"/>
    <w:rsid w:val="003162AC"/>
    <w:rsid w:val="003959B5"/>
    <w:rsid w:val="003959D3"/>
    <w:rsid w:val="003F2EE1"/>
    <w:rsid w:val="003F74ED"/>
    <w:rsid w:val="00416BCF"/>
    <w:rsid w:val="004800FA"/>
    <w:rsid w:val="00494245"/>
    <w:rsid w:val="004C08DE"/>
    <w:rsid w:val="004F0710"/>
    <w:rsid w:val="005A1C2C"/>
    <w:rsid w:val="005E09B8"/>
    <w:rsid w:val="00657DF7"/>
    <w:rsid w:val="00690A67"/>
    <w:rsid w:val="00693E59"/>
    <w:rsid w:val="0078502C"/>
    <w:rsid w:val="007A0D9D"/>
    <w:rsid w:val="007B29C6"/>
    <w:rsid w:val="007E3927"/>
    <w:rsid w:val="00821446"/>
    <w:rsid w:val="008503E0"/>
    <w:rsid w:val="008675B1"/>
    <w:rsid w:val="0087159D"/>
    <w:rsid w:val="008C587C"/>
    <w:rsid w:val="009016C4"/>
    <w:rsid w:val="00954D4E"/>
    <w:rsid w:val="009607D4"/>
    <w:rsid w:val="0099217E"/>
    <w:rsid w:val="00A058BC"/>
    <w:rsid w:val="00A05A8D"/>
    <w:rsid w:val="00A62C30"/>
    <w:rsid w:val="00AD2CBC"/>
    <w:rsid w:val="00AD48C2"/>
    <w:rsid w:val="00AE4D86"/>
    <w:rsid w:val="00B41AF1"/>
    <w:rsid w:val="00C4038F"/>
    <w:rsid w:val="00C61381"/>
    <w:rsid w:val="00C70DCE"/>
    <w:rsid w:val="00CD553A"/>
    <w:rsid w:val="00DA0D96"/>
    <w:rsid w:val="00DD3D61"/>
    <w:rsid w:val="00E2232D"/>
    <w:rsid w:val="00E257C5"/>
    <w:rsid w:val="00E96FE1"/>
    <w:rsid w:val="00EA79C8"/>
    <w:rsid w:val="00EB45AC"/>
    <w:rsid w:val="00F10E53"/>
    <w:rsid w:val="00F53B2E"/>
    <w:rsid w:val="00F864D8"/>
    <w:rsid w:val="00FC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E8E311-74FA-4413-A18D-8F69E4C8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016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16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9016C4"/>
    <w:rPr>
      <w:b/>
      <w:bCs/>
      <w:kern w:val="44"/>
      <w:sz w:val="44"/>
      <w:szCs w:val="44"/>
    </w:rPr>
  </w:style>
  <w:style w:type="character" w:styleId="a4">
    <w:name w:val="Placeholder Text"/>
    <w:basedOn w:val="a0"/>
    <w:uiPriority w:val="99"/>
    <w:semiHidden/>
    <w:rsid w:val="00DA0D96"/>
    <w:rPr>
      <w:color w:val="808080"/>
    </w:rPr>
  </w:style>
  <w:style w:type="paragraph" w:styleId="a5">
    <w:name w:val="header"/>
    <w:basedOn w:val="a"/>
    <w:link w:val="Char"/>
    <w:uiPriority w:val="99"/>
    <w:unhideWhenUsed/>
    <w:rsid w:val="00F10E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10E53"/>
    <w:rPr>
      <w:sz w:val="18"/>
      <w:szCs w:val="18"/>
    </w:rPr>
  </w:style>
  <w:style w:type="paragraph" w:styleId="a6">
    <w:name w:val="footer"/>
    <w:basedOn w:val="a"/>
    <w:link w:val="Char0"/>
    <w:uiPriority w:val="99"/>
    <w:unhideWhenUsed/>
    <w:rsid w:val="00F10E53"/>
    <w:pPr>
      <w:tabs>
        <w:tab w:val="center" w:pos="4153"/>
        <w:tab w:val="right" w:pos="8306"/>
      </w:tabs>
      <w:snapToGrid w:val="0"/>
      <w:jc w:val="left"/>
    </w:pPr>
    <w:rPr>
      <w:sz w:val="18"/>
      <w:szCs w:val="18"/>
    </w:rPr>
  </w:style>
  <w:style w:type="character" w:customStyle="1" w:styleId="Char0">
    <w:name w:val="页脚 Char"/>
    <w:basedOn w:val="a0"/>
    <w:link w:val="a6"/>
    <w:uiPriority w:val="99"/>
    <w:rsid w:val="00F10E53"/>
    <w:rPr>
      <w:sz w:val="18"/>
      <w:szCs w:val="18"/>
    </w:rPr>
  </w:style>
  <w:style w:type="paragraph" w:styleId="10">
    <w:name w:val="toc 1"/>
    <w:basedOn w:val="a"/>
    <w:next w:val="a"/>
    <w:autoRedefine/>
    <w:uiPriority w:val="39"/>
    <w:unhideWhenUsed/>
    <w:rsid w:val="009607D4"/>
  </w:style>
  <w:style w:type="paragraph" w:styleId="a7">
    <w:name w:val="Balloon Text"/>
    <w:basedOn w:val="a"/>
    <w:link w:val="Char1"/>
    <w:uiPriority w:val="99"/>
    <w:semiHidden/>
    <w:unhideWhenUsed/>
    <w:rsid w:val="002D574F"/>
    <w:rPr>
      <w:sz w:val="18"/>
      <w:szCs w:val="18"/>
    </w:rPr>
  </w:style>
  <w:style w:type="character" w:customStyle="1" w:styleId="Char1">
    <w:name w:val="批注框文本 Char"/>
    <w:basedOn w:val="a0"/>
    <w:link w:val="a7"/>
    <w:uiPriority w:val="99"/>
    <w:semiHidden/>
    <w:rsid w:val="002D574F"/>
    <w:rPr>
      <w:sz w:val="18"/>
      <w:szCs w:val="18"/>
    </w:rPr>
  </w:style>
  <w:style w:type="character" w:styleId="a8">
    <w:name w:val="annotation reference"/>
    <w:basedOn w:val="a0"/>
    <w:uiPriority w:val="99"/>
    <w:semiHidden/>
    <w:unhideWhenUsed/>
    <w:rsid w:val="002D574F"/>
    <w:rPr>
      <w:sz w:val="21"/>
      <w:szCs w:val="21"/>
    </w:rPr>
  </w:style>
  <w:style w:type="paragraph" w:styleId="a9">
    <w:name w:val="annotation text"/>
    <w:basedOn w:val="a"/>
    <w:link w:val="Char2"/>
    <w:uiPriority w:val="99"/>
    <w:semiHidden/>
    <w:unhideWhenUsed/>
    <w:rsid w:val="002D574F"/>
    <w:pPr>
      <w:jc w:val="left"/>
    </w:pPr>
  </w:style>
  <w:style w:type="character" w:customStyle="1" w:styleId="Char2">
    <w:name w:val="批注文字 Char"/>
    <w:basedOn w:val="a0"/>
    <w:link w:val="a9"/>
    <w:uiPriority w:val="99"/>
    <w:semiHidden/>
    <w:rsid w:val="002D574F"/>
  </w:style>
  <w:style w:type="paragraph" w:styleId="aa">
    <w:name w:val="annotation subject"/>
    <w:basedOn w:val="a9"/>
    <w:next w:val="a9"/>
    <w:link w:val="Char3"/>
    <w:uiPriority w:val="99"/>
    <w:semiHidden/>
    <w:unhideWhenUsed/>
    <w:rsid w:val="002D574F"/>
    <w:rPr>
      <w:b/>
      <w:bCs/>
    </w:rPr>
  </w:style>
  <w:style w:type="character" w:customStyle="1" w:styleId="Char3">
    <w:name w:val="批注主题 Char"/>
    <w:basedOn w:val="Char2"/>
    <w:link w:val="aa"/>
    <w:uiPriority w:val="99"/>
    <w:semiHidden/>
    <w:rsid w:val="002D5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239C-9353-4F25-B8F9-FC1FC6ED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48</Pages>
  <Words>5003</Words>
  <Characters>28519</Characters>
  <Application>Microsoft Office Word</Application>
  <DocSecurity>0</DocSecurity>
  <Lines>237</Lines>
  <Paragraphs>66</Paragraphs>
  <ScaleCrop>false</ScaleCrop>
  <Company>Microsoft</Company>
  <LinksUpToDate>false</LinksUpToDate>
  <CharactersWithSpaces>33456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Dianaless</dc:creator>
  <cp:lastModifiedBy>Dianaless</cp:lastModifiedBy>
  <cp:revision>10</cp:revision>
  <dcterms:created xsi:type="dcterms:W3CDTF">2022-09-22T00:15:00Z</dcterms:created>
  <dcterms:modified xsi:type="dcterms:W3CDTF">2022-09-27T01:52:00Z</dcterms:modified>
</cp:coreProperties>
</file>